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EA49" w14:textId="77777777" w:rsidR="000F1318" w:rsidRPr="00AC0B60" w:rsidRDefault="000F1318" w:rsidP="00C37A2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</w:pPr>
      <w:r w:rsidRPr="00AC0B60">
        <w:rPr>
          <w:rFonts w:asciiTheme="minorHAnsi" w:hAnsiTheme="minorHAnsi" w:cstheme="minorHAnsi"/>
          <w:noProof/>
        </w:rPr>
        <w:drawing>
          <wp:inline distT="0" distB="0" distL="0" distR="0" wp14:anchorId="20E8551F" wp14:editId="26CFAA4E">
            <wp:extent cx="5760720" cy="14547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72DB5" w14:textId="77777777" w:rsidR="00AC2E83" w:rsidRDefault="00AC2E83" w:rsidP="00AC2E8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</w:pPr>
      <w:bookmarkStart w:id="0" w:name="_Hlk135398577"/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 xml:space="preserve">Rocznik Audytu i Rachunkowości </w:t>
      </w:r>
    </w:p>
    <w:p w14:paraId="49113778" w14:textId="77777777" w:rsidR="00AC2E83" w:rsidRDefault="00AC2E83" w:rsidP="00AC2E83">
      <w:pPr>
        <w:pStyle w:val="NormalnyWeb"/>
        <w:shd w:val="clear" w:color="auto" w:fill="FFFFFF"/>
        <w:spacing w:before="0" w:beforeAutospacing="0" w:after="0" w:afterAutospacing="0"/>
        <w:ind w:hanging="142"/>
        <w:jc w:val="center"/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t</w:t>
      </w:r>
      <w:r w:rsidRPr="0016494C"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he</w:t>
      </w:r>
      <w:r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Pr="008F0BBA">
        <w:rPr>
          <w:rFonts w:asciiTheme="minorHAnsi" w:hAnsiTheme="minorHAnsi" w:cstheme="minorHAnsi"/>
          <w:b/>
          <w:bCs/>
          <w:color w:val="C00000"/>
          <w:sz w:val="28"/>
          <w:szCs w:val="28"/>
        </w:rPr>
        <w:t>A</w:t>
      </w:r>
      <w:r w:rsidRPr="0016494C"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nnual</w:t>
      </w:r>
      <w:proofErr w:type="spellEnd"/>
      <w:r w:rsidRPr="0016494C"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Journal</w:t>
      </w:r>
      <w:proofErr w:type="spellEnd"/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Audit</w:t>
      </w:r>
      <w:proofErr w:type="spellEnd"/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 xml:space="preserve"> and Accounting</w:t>
      </w:r>
    </w:p>
    <w:p w14:paraId="4997FE9B" w14:textId="04925A4A" w:rsidR="00C37A22" w:rsidRPr="00CF72A0" w:rsidRDefault="00C37A22" w:rsidP="00C37A22">
      <w:pPr>
        <w:pStyle w:val="NormalnyWeb"/>
        <w:shd w:val="clear" w:color="auto" w:fill="FFFFFF"/>
        <w:spacing w:before="0" w:beforeAutospacing="0" w:after="150" w:afterAutospacing="0" w:line="390" w:lineRule="atLeast"/>
        <w:ind w:hanging="142"/>
        <w:jc w:val="center"/>
        <w:rPr>
          <w:rFonts w:asciiTheme="minorHAnsi" w:hAnsiTheme="minorHAnsi" w:cstheme="minorHAnsi"/>
          <w:caps/>
          <w:color w:val="C00000"/>
          <w:sz w:val="28"/>
          <w:szCs w:val="28"/>
        </w:rPr>
      </w:pPr>
      <w:r w:rsidRPr="00CF72A0">
        <w:rPr>
          <w:rFonts w:asciiTheme="minorHAnsi" w:hAnsiTheme="minorHAnsi" w:cstheme="minorHAnsi"/>
          <w:b/>
          <w:bCs/>
          <w:caps/>
          <w:sz w:val="28"/>
          <w:szCs w:val="28"/>
        </w:rPr>
        <w:t>formularz zgłoszeniowy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92636A" w:rsidRPr="00AC0B60" w14:paraId="7FECE0F1" w14:textId="77777777" w:rsidTr="00172A56">
        <w:trPr>
          <w:jc w:val="center"/>
        </w:trPr>
        <w:tc>
          <w:tcPr>
            <w:tcW w:w="9067" w:type="dxa"/>
            <w:shd w:val="clear" w:color="auto" w:fill="F7CAAC" w:themeFill="accent2" w:themeFillTint="66"/>
          </w:tcPr>
          <w:bookmarkEnd w:id="0"/>
          <w:p w14:paraId="4B907532" w14:textId="52BEDA1B" w:rsidR="0092636A" w:rsidRPr="00AC0B60" w:rsidRDefault="00AC0B60" w:rsidP="00AC0B60">
            <w:pPr>
              <w:pStyle w:val="Default"/>
              <w:spacing w:before="60" w:after="6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1(</w:t>
            </w:r>
            <w:r w:rsidR="006A21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AC0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– </w:t>
            </w:r>
            <w:r w:rsidR="0092636A" w:rsidRPr="00AC0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opracowania w języku oryginału</w:t>
            </w:r>
          </w:p>
        </w:tc>
      </w:tr>
      <w:tr w:rsidR="0092636A" w:rsidRPr="00AC0B60" w14:paraId="579F42B9" w14:textId="77777777" w:rsidTr="00172A56">
        <w:tblPrEx>
          <w:jc w:val="left"/>
        </w:tblPrEx>
        <w:tc>
          <w:tcPr>
            <w:tcW w:w="9067" w:type="dxa"/>
          </w:tcPr>
          <w:p w14:paraId="1741EFF5" w14:textId="1F4595CC" w:rsidR="0092636A" w:rsidRPr="00AC0B60" w:rsidRDefault="0092636A" w:rsidP="004D30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3544"/>
        <w:gridCol w:w="2409"/>
      </w:tblGrid>
      <w:tr w:rsidR="00172A56" w:rsidRPr="00B86A4C" w14:paraId="5D99E135" w14:textId="77777777" w:rsidTr="00172A56">
        <w:tc>
          <w:tcPr>
            <w:tcW w:w="3119" w:type="dxa"/>
            <w:vMerge w:val="restart"/>
            <w:shd w:val="clear" w:color="auto" w:fill="F7CAAC" w:themeFill="accent2" w:themeFillTint="66"/>
          </w:tcPr>
          <w:p w14:paraId="141E9985" w14:textId="77777777" w:rsidR="00172A56" w:rsidRPr="004C38F9" w:rsidRDefault="00172A56" w:rsidP="008951E7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4F43E22" w14:textId="77777777" w:rsidR="00172A56" w:rsidRPr="004C38F9" w:rsidRDefault="00172A56" w:rsidP="008951E7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9008EBE" w14:textId="77777777" w:rsidR="00172A56" w:rsidRPr="004C38F9" w:rsidRDefault="00172A56" w:rsidP="008951E7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570FA8D" w14:textId="77777777" w:rsidR="00172A56" w:rsidRPr="004C38F9" w:rsidRDefault="00172A56" w:rsidP="008951E7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4C38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</w:t>
            </w:r>
            <w:proofErr w:type="spellEnd"/>
            <w:r w:rsidRPr="004C38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38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opracowania</w:t>
            </w:r>
            <w:proofErr w:type="spellEnd"/>
            <w:r w:rsidRPr="004C38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5A48996F" w14:textId="77777777" w:rsidR="00172A56" w:rsidRPr="001A36D1" w:rsidRDefault="00172A56" w:rsidP="008951E7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C38F9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</w:rPr>
              <w:t>Wybór</w:t>
            </w:r>
            <w:proofErr w:type="spellEnd"/>
            <w:r w:rsidRPr="004C38F9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C38F9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</w:rPr>
              <w:t>zaznaczyć</w:t>
            </w:r>
            <w:proofErr w:type="spellEnd"/>
            <w:r w:rsidRPr="004C38F9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</w:rPr>
              <w:t xml:space="preserve"> “X”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2E332997" w14:textId="77777777" w:rsidR="00172A56" w:rsidRPr="00B86A4C" w:rsidRDefault="00172A56" w:rsidP="008951E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86A4C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B86A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86A4C">
              <w:rPr>
                <w:rFonts w:asciiTheme="minorHAnsi" w:hAnsiTheme="minorHAnsi" w:cstheme="minorHAnsi"/>
                <w:sz w:val="18"/>
                <w:szCs w:val="18"/>
              </w:rPr>
              <w:t>artykuł</w:t>
            </w:r>
            <w:proofErr w:type="spellEnd"/>
            <w:r w:rsidRPr="00B86A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86A4C">
              <w:rPr>
                <w:rFonts w:asciiTheme="minorHAnsi" w:hAnsiTheme="minorHAnsi" w:cstheme="minorHAnsi"/>
                <w:sz w:val="18"/>
                <w:szCs w:val="18"/>
              </w:rPr>
              <w:t>naukowy</w:t>
            </w:r>
            <w:proofErr w:type="spellEnd"/>
          </w:p>
        </w:tc>
        <w:tc>
          <w:tcPr>
            <w:tcW w:w="2409" w:type="dxa"/>
          </w:tcPr>
          <w:p w14:paraId="7BCF5FC4" w14:textId="77777777" w:rsidR="00172A56" w:rsidRPr="00B86A4C" w:rsidRDefault="00172A56" w:rsidP="008951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2A56" w:rsidRPr="00B86A4C" w14:paraId="4F5297B8" w14:textId="77777777" w:rsidTr="00172A56">
        <w:tc>
          <w:tcPr>
            <w:tcW w:w="3119" w:type="dxa"/>
            <w:vMerge/>
            <w:shd w:val="clear" w:color="auto" w:fill="F7CAAC" w:themeFill="accent2" w:themeFillTint="66"/>
          </w:tcPr>
          <w:p w14:paraId="73618398" w14:textId="77777777" w:rsidR="00172A56" w:rsidRPr="004C38F9" w:rsidRDefault="00172A56" w:rsidP="008951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14:paraId="7F025A26" w14:textId="77777777" w:rsidR="00172A56" w:rsidRPr="00B86A4C" w:rsidRDefault="00172A56" w:rsidP="008951E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86A4C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B86A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86A4C">
              <w:rPr>
                <w:rFonts w:asciiTheme="minorHAnsi" w:hAnsiTheme="minorHAnsi" w:cstheme="minorHAnsi"/>
                <w:sz w:val="18"/>
                <w:szCs w:val="18"/>
              </w:rPr>
              <w:t>artykuł</w:t>
            </w:r>
            <w:proofErr w:type="spellEnd"/>
            <w:r w:rsidRPr="00B86A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86A4C">
              <w:rPr>
                <w:rFonts w:asciiTheme="minorHAnsi" w:hAnsiTheme="minorHAnsi" w:cstheme="minorHAnsi"/>
                <w:sz w:val="18"/>
                <w:szCs w:val="18"/>
              </w:rPr>
              <w:t>popularno-naukowy</w:t>
            </w:r>
            <w:proofErr w:type="spellEnd"/>
          </w:p>
        </w:tc>
        <w:tc>
          <w:tcPr>
            <w:tcW w:w="2409" w:type="dxa"/>
          </w:tcPr>
          <w:p w14:paraId="18494E6E" w14:textId="77777777" w:rsidR="00172A56" w:rsidRPr="00B86A4C" w:rsidRDefault="00172A56" w:rsidP="008951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2A56" w:rsidRPr="00B86A4C" w14:paraId="4DB0952B" w14:textId="77777777" w:rsidTr="00172A56">
        <w:tc>
          <w:tcPr>
            <w:tcW w:w="3119" w:type="dxa"/>
            <w:vMerge/>
            <w:shd w:val="clear" w:color="auto" w:fill="F7CAAC" w:themeFill="accent2" w:themeFillTint="66"/>
          </w:tcPr>
          <w:p w14:paraId="2E934BCE" w14:textId="77777777" w:rsidR="00172A56" w:rsidRPr="004C38F9" w:rsidRDefault="00172A56" w:rsidP="008951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14:paraId="63CFEF22" w14:textId="77777777" w:rsidR="00172A56" w:rsidRPr="00B86A4C" w:rsidRDefault="00172A56" w:rsidP="008951E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86A4C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 w:rsidRPr="00B86A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86A4C">
              <w:rPr>
                <w:rFonts w:asciiTheme="minorHAnsi" w:hAnsiTheme="minorHAnsi" w:cstheme="minorHAnsi"/>
                <w:sz w:val="18"/>
                <w:szCs w:val="18"/>
              </w:rPr>
              <w:t>komunikat</w:t>
            </w:r>
            <w:proofErr w:type="spellEnd"/>
            <w:r w:rsidRPr="00B86A4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proofErr w:type="spellStart"/>
            <w:r w:rsidRPr="00B86A4C">
              <w:rPr>
                <w:rFonts w:asciiTheme="minorHAnsi" w:hAnsiTheme="minorHAnsi" w:cstheme="minorHAnsi"/>
                <w:sz w:val="18"/>
                <w:szCs w:val="18"/>
              </w:rPr>
              <w:t>badań</w:t>
            </w:r>
            <w:proofErr w:type="spellEnd"/>
          </w:p>
        </w:tc>
        <w:tc>
          <w:tcPr>
            <w:tcW w:w="2409" w:type="dxa"/>
          </w:tcPr>
          <w:p w14:paraId="3B15C843" w14:textId="77777777" w:rsidR="00172A56" w:rsidRPr="00B86A4C" w:rsidRDefault="00172A56" w:rsidP="008951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2A56" w:rsidRPr="00B86A4C" w14:paraId="1E023689" w14:textId="77777777" w:rsidTr="00172A56">
        <w:tc>
          <w:tcPr>
            <w:tcW w:w="3119" w:type="dxa"/>
            <w:vMerge/>
            <w:shd w:val="clear" w:color="auto" w:fill="F7CAAC" w:themeFill="accent2" w:themeFillTint="66"/>
          </w:tcPr>
          <w:p w14:paraId="0A5782DE" w14:textId="77777777" w:rsidR="00172A56" w:rsidRPr="004C38F9" w:rsidRDefault="00172A56" w:rsidP="008951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14:paraId="5A4435DF" w14:textId="77777777" w:rsidR="00172A56" w:rsidRPr="00B86A4C" w:rsidRDefault="00172A56" w:rsidP="008951E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86A4C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manuskrypt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praktyczny</w:t>
            </w:r>
            <w:proofErr w:type="spellEnd"/>
          </w:p>
        </w:tc>
        <w:tc>
          <w:tcPr>
            <w:tcW w:w="2409" w:type="dxa"/>
          </w:tcPr>
          <w:p w14:paraId="05D380D6" w14:textId="77777777" w:rsidR="00172A56" w:rsidRPr="00B86A4C" w:rsidRDefault="00172A56" w:rsidP="008951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2A56" w:rsidRPr="00B86A4C" w14:paraId="79E37517" w14:textId="77777777" w:rsidTr="00172A56">
        <w:tc>
          <w:tcPr>
            <w:tcW w:w="3119" w:type="dxa"/>
            <w:vMerge/>
            <w:shd w:val="clear" w:color="auto" w:fill="F7CAAC" w:themeFill="accent2" w:themeFillTint="66"/>
          </w:tcPr>
          <w:p w14:paraId="55F2E05D" w14:textId="77777777" w:rsidR="00172A56" w:rsidRPr="004C38F9" w:rsidRDefault="00172A56" w:rsidP="008951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14:paraId="61962B45" w14:textId="77777777" w:rsidR="00172A56" w:rsidRPr="00B86A4C" w:rsidRDefault="00172A56" w:rsidP="008951E7">
            <w:pPr>
              <w:rPr>
                <w:rFonts w:cstheme="minorHAnsi"/>
                <w:sz w:val="18"/>
                <w:szCs w:val="18"/>
              </w:rPr>
            </w:pPr>
            <w:r w:rsidRPr="00B86A4C">
              <w:rPr>
                <w:rFonts w:cstheme="minorHAnsi"/>
                <w:sz w:val="18"/>
                <w:szCs w:val="18"/>
              </w:rPr>
              <w:sym w:font="Wingdings" w:char="F06F"/>
            </w:r>
            <w:r w:rsidRPr="00B86A4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86A4C">
              <w:rPr>
                <w:rFonts w:cstheme="minorHAnsi"/>
                <w:sz w:val="18"/>
                <w:szCs w:val="18"/>
              </w:rPr>
              <w:t>glosa</w:t>
            </w:r>
            <w:proofErr w:type="spellEnd"/>
          </w:p>
        </w:tc>
        <w:tc>
          <w:tcPr>
            <w:tcW w:w="2409" w:type="dxa"/>
          </w:tcPr>
          <w:p w14:paraId="5906EDF3" w14:textId="77777777" w:rsidR="00172A56" w:rsidRPr="00B86A4C" w:rsidRDefault="00172A56" w:rsidP="008951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2A56" w:rsidRPr="00B86A4C" w14:paraId="45C4700D" w14:textId="77777777" w:rsidTr="00172A56">
        <w:tc>
          <w:tcPr>
            <w:tcW w:w="3119" w:type="dxa"/>
            <w:vMerge/>
            <w:shd w:val="clear" w:color="auto" w:fill="F7CAAC" w:themeFill="accent2" w:themeFillTint="66"/>
          </w:tcPr>
          <w:p w14:paraId="260FF030" w14:textId="77777777" w:rsidR="00172A56" w:rsidRPr="004C38F9" w:rsidRDefault="00172A56" w:rsidP="008951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14:paraId="4C7E2C97" w14:textId="77777777" w:rsidR="00172A56" w:rsidRPr="00B86A4C" w:rsidRDefault="00172A56" w:rsidP="008951E7">
            <w:pPr>
              <w:rPr>
                <w:rFonts w:cstheme="minorHAnsi"/>
                <w:sz w:val="18"/>
                <w:szCs w:val="18"/>
              </w:rPr>
            </w:pPr>
            <w:r w:rsidRPr="00B86A4C">
              <w:rPr>
                <w:rFonts w:cstheme="minorHAnsi"/>
                <w:sz w:val="18"/>
                <w:szCs w:val="18"/>
              </w:rPr>
              <w:sym w:font="Wingdings" w:char="F06F"/>
            </w:r>
            <w:r w:rsidRPr="00B86A4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86A4C">
              <w:rPr>
                <w:rFonts w:cstheme="minorHAnsi"/>
                <w:sz w:val="18"/>
                <w:szCs w:val="18"/>
              </w:rPr>
              <w:t>recenzja</w:t>
            </w:r>
            <w:proofErr w:type="spellEnd"/>
          </w:p>
        </w:tc>
        <w:tc>
          <w:tcPr>
            <w:tcW w:w="2409" w:type="dxa"/>
          </w:tcPr>
          <w:p w14:paraId="1F817DD1" w14:textId="77777777" w:rsidR="00172A56" w:rsidRPr="00B86A4C" w:rsidRDefault="00172A56" w:rsidP="008951E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421"/>
        <w:gridCol w:w="2693"/>
        <w:gridCol w:w="3544"/>
        <w:gridCol w:w="2409"/>
      </w:tblGrid>
      <w:tr w:rsidR="00427CB1" w:rsidRPr="00AC0B60" w14:paraId="1869021A" w14:textId="77777777" w:rsidTr="00172A56">
        <w:trPr>
          <w:jc w:val="center"/>
        </w:trPr>
        <w:tc>
          <w:tcPr>
            <w:tcW w:w="3114" w:type="dxa"/>
            <w:gridSpan w:val="2"/>
            <w:shd w:val="clear" w:color="auto" w:fill="F7CAAC" w:themeFill="accent2" w:themeFillTint="66"/>
          </w:tcPr>
          <w:p w14:paraId="332A3266" w14:textId="695A2B43" w:rsidR="00427CB1" w:rsidRPr="00AC0B60" w:rsidRDefault="00427CB1" w:rsidP="004D309A">
            <w:pPr>
              <w:pStyle w:val="Default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C0B60">
              <w:rPr>
                <w:rFonts w:asciiTheme="minorHAnsi" w:hAnsiTheme="minorHAnsi" w:cstheme="minorHAnsi"/>
                <w:sz w:val="18"/>
                <w:szCs w:val="18"/>
              </w:rPr>
              <w:t>W przypadku</w:t>
            </w:r>
            <w:r w:rsidR="000F1318" w:rsidRPr="00AC0B6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C0B60">
              <w:rPr>
                <w:rFonts w:asciiTheme="minorHAnsi" w:hAnsiTheme="minorHAnsi" w:cstheme="minorHAnsi"/>
                <w:sz w:val="18"/>
                <w:szCs w:val="18"/>
              </w:rPr>
              <w:t>gdy zgłoszenie opracowania poprzedzał</w:t>
            </w:r>
            <w:r w:rsidR="000F1318" w:rsidRPr="00AC0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C0B60">
              <w:rPr>
                <w:rFonts w:asciiTheme="minorHAnsi" w:hAnsiTheme="minorHAnsi" w:cstheme="minorHAnsi"/>
                <w:sz w:val="18"/>
                <w:szCs w:val="18"/>
              </w:rPr>
              <w:t>referat wygłoszony podczas konferencji naukowej należy wskazać:</w:t>
            </w:r>
          </w:p>
          <w:p w14:paraId="208090B6" w14:textId="77777777" w:rsidR="00427CB1" w:rsidRPr="00AC0B60" w:rsidRDefault="00427CB1" w:rsidP="004D309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C0B60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 w:rsidRPr="00AC0B60">
              <w:rPr>
                <w:rFonts w:asciiTheme="minorHAnsi" w:hAnsiTheme="minorHAnsi" w:cstheme="minorHAnsi"/>
                <w:sz w:val="16"/>
                <w:szCs w:val="16"/>
              </w:rPr>
              <w:t xml:space="preserve"> tytuł referatu </w:t>
            </w:r>
          </w:p>
          <w:p w14:paraId="551530E3" w14:textId="77777777" w:rsidR="00427CB1" w:rsidRPr="00AC0B60" w:rsidRDefault="00427CB1" w:rsidP="004D309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C0B60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 w:rsidRPr="00AC0B60">
              <w:rPr>
                <w:rFonts w:asciiTheme="minorHAnsi" w:hAnsiTheme="minorHAnsi" w:cstheme="minorHAnsi"/>
                <w:sz w:val="16"/>
                <w:szCs w:val="16"/>
              </w:rPr>
              <w:t xml:space="preserve"> nazwę konferencji</w:t>
            </w:r>
          </w:p>
          <w:p w14:paraId="2C1DA9E5" w14:textId="77777777" w:rsidR="00427CB1" w:rsidRPr="00AC0B60" w:rsidRDefault="00427CB1" w:rsidP="004D309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C0B60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 w:rsidRPr="00AC0B60">
              <w:rPr>
                <w:rFonts w:asciiTheme="minorHAnsi" w:hAnsiTheme="minorHAnsi" w:cstheme="minorHAnsi"/>
                <w:sz w:val="16"/>
                <w:szCs w:val="16"/>
              </w:rPr>
              <w:t xml:space="preserve"> datę </w:t>
            </w:r>
          </w:p>
          <w:p w14:paraId="7E874B7D" w14:textId="0CD50DFB" w:rsidR="00427CB1" w:rsidRPr="00AC0B60" w:rsidRDefault="00427CB1" w:rsidP="004D309A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C0B60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 w:rsidRPr="00AC0B60">
              <w:rPr>
                <w:rFonts w:asciiTheme="minorHAnsi" w:hAnsiTheme="minorHAnsi" w:cstheme="minorHAnsi"/>
                <w:sz w:val="16"/>
                <w:szCs w:val="16"/>
              </w:rPr>
              <w:t xml:space="preserve"> organizatora konfer</w:t>
            </w:r>
            <w:r w:rsidR="000F1318" w:rsidRPr="00AC0B60">
              <w:rPr>
                <w:rFonts w:asciiTheme="minorHAnsi" w:hAnsiTheme="minorHAnsi" w:cstheme="minorHAnsi"/>
                <w:sz w:val="16"/>
                <w:szCs w:val="16"/>
              </w:rPr>
              <w:t>encji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14:paraId="5C287DA5" w14:textId="77777777" w:rsidR="00427CB1" w:rsidRPr="00AC0B60" w:rsidRDefault="00427CB1" w:rsidP="004D309A">
            <w:pPr>
              <w:pStyle w:val="Default"/>
              <w:ind w:left="131" w:right="1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E7133" w:rsidRPr="00AC0B60" w14:paraId="00FF41C5" w14:textId="77777777" w:rsidTr="00172A56">
        <w:trPr>
          <w:jc w:val="center"/>
        </w:trPr>
        <w:tc>
          <w:tcPr>
            <w:tcW w:w="6658" w:type="dxa"/>
            <w:gridSpan w:val="3"/>
            <w:shd w:val="clear" w:color="auto" w:fill="F7CAAC" w:themeFill="accent2" w:themeFillTint="66"/>
          </w:tcPr>
          <w:p w14:paraId="378B0C6D" w14:textId="20A7B56F" w:rsidR="003E7133" w:rsidRPr="00AC0B60" w:rsidRDefault="00AC0B60" w:rsidP="00AC0B60">
            <w:pPr>
              <w:pStyle w:val="Default"/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2(</w:t>
            </w:r>
            <w:r w:rsidR="006A21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AC0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– </w:t>
            </w:r>
            <w:r w:rsidR="003E7133" w:rsidRPr="00AC0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Imiona i nazwiska wszystkich autorów opracowania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6C688690" w14:textId="7CF86F27" w:rsidR="003E7133" w:rsidRPr="00172A56" w:rsidRDefault="003E7133" w:rsidP="004D309A">
            <w:pPr>
              <w:pStyle w:val="Default"/>
              <w:spacing w:before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2A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Procentowy wkład </w:t>
            </w:r>
            <w:r w:rsidR="000F1318" w:rsidRPr="00172A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 opracowanie </w:t>
            </w:r>
            <w:r w:rsidRPr="00172A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każdego z autorów </w:t>
            </w:r>
          </w:p>
        </w:tc>
      </w:tr>
      <w:tr w:rsidR="003E7133" w:rsidRPr="00AC0B60" w14:paraId="47DBECA3" w14:textId="77777777" w:rsidTr="00172A56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5CBC6B1E" w14:textId="77777777" w:rsidR="003E7133" w:rsidRPr="00AC0B60" w:rsidRDefault="003E7133" w:rsidP="004D309A">
            <w:pPr>
              <w:pStyle w:val="Default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0CBF8799" w14:textId="77777777" w:rsidR="003E7133" w:rsidRPr="00AC0B60" w:rsidRDefault="003E7133" w:rsidP="004D309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366551C" w14:textId="4479B91E" w:rsidR="003E7133" w:rsidRPr="00AC0B60" w:rsidRDefault="003E7133" w:rsidP="004D309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E7133" w:rsidRPr="00AC0B60" w14:paraId="2751B3E6" w14:textId="77777777" w:rsidTr="00172A56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4A8A13A8" w14:textId="77777777" w:rsidR="003E7133" w:rsidRPr="00AC0B60" w:rsidRDefault="003E7133" w:rsidP="004D309A">
            <w:pPr>
              <w:pStyle w:val="Default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2E21027A" w14:textId="77777777" w:rsidR="003E7133" w:rsidRPr="00AC0B60" w:rsidRDefault="003E7133" w:rsidP="004D309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368D21E" w14:textId="77777777" w:rsidR="003E7133" w:rsidRPr="00AC0B60" w:rsidRDefault="003E7133" w:rsidP="004D309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E7133" w:rsidRPr="00AC0B60" w14:paraId="0D63692D" w14:textId="77777777" w:rsidTr="00172A56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6E74DD7F" w14:textId="77777777" w:rsidR="003E7133" w:rsidRPr="00AC0B60" w:rsidRDefault="003E7133" w:rsidP="004D309A">
            <w:pPr>
              <w:pStyle w:val="Default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1462438E" w14:textId="77777777" w:rsidR="003E7133" w:rsidRPr="00AC0B60" w:rsidRDefault="003E7133" w:rsidP="004D309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8C66027" w14:textId="77777777" w:rsidR="003E7133" w:rsidRPr="00AC0B60" w:rsidRDefault="003E7133" w:rsidP="004D309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E7133" w:rsidRPr="00AC0B60" w14:paraId="33CD826D" w14:textId="77777777" w:rsidTr="00172A56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7332D03A" w14:textId="77777777" w:rsidR="003E7133" w:rsidRPr="00AC0B60" w:rsidRDefault="003E7133" w:rsidP="004D309A">
            <w:pPr>
              <w:pStyle w:val="Default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7F6B28D8" w14:textId="77777777" w:rsidR="003E7133" w:rsidRPr="00AC0B60" w:rsidRDefault="003E7133" w:rsidP="004D309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D0AD656" w14:textId="77777777" w:rsidR="003E7133" w:rsidRPr="00AC0B60" w:rsidRDefault="003E7133" w:rsidP="004D309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E7133" w:rsidRPr="00AC0B60" w14:paraId="2CE7CAF7" w14:textId="77777777" w:rsidTr="00172A56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06508FE1" w14:textId="77777777" w:rsidR="003E7133" w:rsidRPr="00AC0B60" w:rsidRDefault="003E7133" w:rsidP="004D309A">
            <w:pPr>
              <w:pStyle w:val="Default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5BAC5A2B" w14:textId="77777777" w:rsidR="003E7133" w:rsidRPr="00AC0B60" w:rsidRDefault="003E7133" w:rsidP="004D309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E0BFCA2" w14:textId="77777777" w:rsidR="003E7133" w:rsidRPr="00AC0B60" w:rsidRDefault="003E7133" w:rsidP="004D309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2104" w:rsidRPr="00AC0B60" w14:paraId="1295B6B4" w14:textId="77777777" w:rsidTr="006A2104">
        <w:tblPrEx>
          <w:jc w:val="left"/>
        </w:tblPrEx>
        <w:tc>
          <w:tcPr>
            <w:tcW w:w="9067" w:type="dxa"/>
            <w:gridSpan w:val="4"/>
            <w:shd w:val="clear" w:color="auto" w:fill="F7CAAC" w:themeFill="accent2" w:themeFillTint="66"/>
          </w:tcPr>
          <w:p w14:paraId="4141C0FE" w14:textId="759C5DC9" w:rsidR="006A2104" w:rsidRPr="00AC0B60" w:rsidRDefault="006A2104" w:rsidP="006C1F5B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0B60">
              <w:rPr>
                <w:rFonts w:asciiTheme="minorHAnsi" w:hAnsiTheme="minorHAnsi" w:cstheme="minorHAnsi"/>
                <w:b/>
                <w:sz w:val="22"/>
                <w:szCs w:val="22"/>
              </w:rPr>
              <w:t>3(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AC0B60">
              <w:rPr>
                <w:rFonts w:asciiTheme="minorHAnsi" w:hAnsiTheme="minorHAnsi" w:cstheme="minorHAnsi"/>
                <w:b/>
                <w:sz w:val="22"/>
                <w:szCs w:val="22"/>
              </w:rPr>
              <w:t>) – Indywidualne dane Autora(Współautora)</w:t>
            </w:r>
            <w:r w:rsidRPr="00AC0B60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wypełniającego formularz</w:t>
            </w:r>
          </w:p>
        </w:tc>
      </w:tr>
      <w:tr w:rsidR="006A2104" w:rsidRPr="00AC0B60" w14:paraId="5BFBD83B" w14:textId="77777777" w:rsidTr="00172A56">
        <w:tblPrEx>
          <w:jc w:val="left"/>
        </w:tblPrEx>
        <w:tc>
          <w:tcPr>
            <w:tcW w:w="3114" w:type="dxa"/>
            <w:gridSpan w:val="2"/>
          </w:tcPr>
          <w:p w14:paraId="148ED67C" w14:textId="77777777" w:rsidR="006A2104" w:rsidRPr="00AC0B60" w:rsidRDefault="006A2104" w:rsidP="006C1F5B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B60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5953" w:type="dxa"/>
            <w:gridSpan w:val="2"/>
          </w:tcPr>
          <w:p w14:paraId="46C70446" w14:textId="77777777" w:rsidR="006A2104" w:rsidRPr="00AC0B60" w:rsidRDefault="006A2104" w:rsidP="006C1F5B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2104" w:rsidRPr="00AC0B60" w14:paraId="59574F06" w14:textId="77777777" w:rsidTr="00172A56">
        <w:tblPrEx>
          <w:jc w:val="left"/>
        </w:tblPrEx>
        <w:tc>
          <w:tcPr>
            <w:tcW w:w="3114" w:type="dxa"/>
            <w:gridSpan w:val="2"/>
          </w:tcPr>
          <w:p w14:paraId="67A3315D" w14:textId="77777777" w:rsidR="006A2104" w:rsidRPr="00AC0B60" w:rsidRDefault="006A2104" w:rsidP="006C1F5B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B60">
              <w:rPr>
                <w:rFonts w:asciiTheme="minorHAnsi" w:hAnsiTheme="minorHAnsi" w:cstheme="minorHAnsi"/>
                <w:sz w:val="20"/>
                <w:szCs w:val="20"/>
              </w:rPr>
              <w:t>Stopień lub tytuł naukowy</w:t>
            </w:r>
          </w:p>
        </w:tc>
        <w:tc>
          <w:tcPr>
            <w:tcW w:w="5953" w:type="dxa"/>
            <w:gridSpan w:val="2"/>
          </w:tcPr>
          <w:p w14:paraId="7AA9A622" w14:textId="77777777" w:rsidR="006A2104" w:rsidRPr="00AC0B60" w:rsidRDefault="006A2104" w:rsidP="006C1F5B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2104" w:rsidRPr="00AC0B60" w14:paraId="6EB73698" w14:textId="77777777" w:rsidTr="00172A56">
        <w:tblPrEx>
          <w:jc w:val="left"/>
        </w:tblPrEx>
        <w:tc>
          <w:tcPr>
            <w:tcW w:w="3114" w:type="dxa"/>
            <w:gridSpan w:val="2"/>
          </w:tcPr>
          <w:p w14:paraId="057F8FF2" w14:textId="77777777" w:rsidR="006A2104" w:rsidRPr="00AC0B60" w:rsidRDefault="006A2104" w:rsidP="006C1F5B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Nr ORCID (</w:t>
            </w:r>
            <w:proofErr w:type="spellStart"/>
            <w:r w:rsidRPr="00AC0B6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jeśli</w:t>
            </w:r>
            <w:proofErr w:type="spellEnd"/>
            <w:r w:rsidRPr="00AC0B6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B6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dotyczy</w:t>
            </w:r>
            <w:proofErr w:type="spellEnd"/>
            <w:r w:rsidRPr="00AC0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953" w:type="dxa"/>
            <w:gridSpan w:val="2"/>
          </w:tcPr>
          <w:p w14:paraId="09C1E692" w14:textId="77777777" w:rsidR="006A2104" w:rsidRPr="00AC0B60" w:rsidRDefault="006A2104" w:rsidP="006C1F5B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2104" w:rsidRPr="00AC0B60" w14:paraId="296DBE43" w14:textId="77777777" w:rsidTr="00172A56">
        <w:tblPrEx>
          <w:jc w:val="left"/>
        </w:tblPrEx>
        <w:tc>
          <w:tcPr>
            <w:tcW w:w="3114" w:type="dxa"/>
            <w:gridSpan w:val="2"/>
          </w:tcPr>
          <w:p w14:paraId="05B650F8" w14:textId="77777777" w:rsidR="006A2104" w:rsidRPr="00AC0B60" w:rsidRDefault="006A2104" w:rsidP="006C1F5B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C0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Afiliacja</w:t>
            </w:r>
            <w:proofErr w:type="spellEnd"/>
          </w:p>
        </w:tc>
        <w:tc>
          <w:tcPr>
            <w:tcW w:w="5953" w:type="dxa"/>
            <w:gridSpan w:val="2"/>
          </w:tcPr>
          <w:p w14:paraId="3E4CF55D" w14:textId="77777777" w:rsidR="006A2104" w:rsidRPr="00AC0B60" w:rsidRDefault="006A2104" w:rsidP="006C1F5B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2104" w:rsidRPr="00AC0B60" w14:paraId="4D4F7F45" w14:textId="77777777" w:rsidTr="00172A56">
        <w:tblPrEx>
          <w:jc w:val="left"/>
        </w:tblPrEx>
        <w:tc>
          <w:tcPr>
            <w:tcW w:w="3114" w:type="dxa"/>
            <w:gridSpan w:val="2"/>
          </w:tcPr>
          <w:p w14:paraId="7228E322" w14:textId="77777777" w:rsidR="006A2104" w:rsidRPr="00AC0B60" w:rsidRDefault="006A2104" w:rsidP="006C1F5B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B60">
              <w:rPr>
                <w:rFonts w:asciiTheme="minorHAnsi" w:hAnsiTheme="minorHAnsi" w:cstheme="minorHAnsi"/>
                <w:sz w:val="20"/>
                <w:szCs w:val="20"/>
              </w:rPr>
              <w:t>Adres do korespondencji</w:t>
            </w:r>
          </w:p>
        </w:tc>
        <w:tc>
          <w:tcPr>
            <w:tcW w:w="5953" w:type="dxa"/>
            <w:gridSpan w:val="2"/>
          </w:tcPr>
          <w:p w14:paraId="259E848B" w14:textId="77777777" w:rsidR="006A2104" w:rsidRPr="00AC0B60" w:rsidRDefault="006A2104" w:rsidP="006C1F5B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2104" w:rsidRPr="00AC0B60" w14:paraId="5CEDF875" w14:textId="77777777" w:rsidTr="00172A56">
        <w:tblPrEx>
          <w:jc w:val="left"/>
        </w:tblPrEx>
        <w:tc>
          <w:tcPr>
            <w:tcW w:w="3114" w:type="dxa"/>
            <w:gridSpan w:val="2"/>
          </w:tcPr>
          <w:p w14:paraId="7DD24B6F" w14:textId="77777777" w:rsidR="006A2104" w:rsidRPr="00AC0B60" w:rsidRDefault="006A2104" w:rsidP="006C1F5B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B60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5953" w:type="dxa"/>
            <w:gridSpan w:val="2"/>
          </w:tcPr>
          <w:p w14:paraId="07A4EB92" w14:textId="77777777" w:rsidR="006A2104" w:rsidRPr="00AC0B60" w:rsidRDefault="006A2104" w:rsidP="006C1F5B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2104" w:rsidRPr="00AC0B60" w14:paraId="4C8ACA8F" w14:textId="77777777" w:rsidTr="00172A56">
        <w:tblPrEx>
          <w:jc w:val="left"/>
        </w:tblPrEx>
        <w:tc>
          <w:tcPr>
            <w:tcW w:w="3114" w:type="dxa"/>
            <w:gridSpan w:val="2"/>
          </w:tcPr>
          <w:p w14:paraId="30619817" w14:textId="77777777" w:rsidR="006A2104" w:rsidRPr="00AC0B60" w:rsidRDefault="006A2104" w:rsidP="006C1F5B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</w:t>
            </w:r>
            <w:r w:rsidRPr="00AC0B60">
              <w:rPr>
                <w:rFonts w:asciiTheme="minorHAnsi" w:hAnsiTheme="minorHAnsi" w:cstheme="minorHAnsi"/>
                <w:sz w:val="20"/>
                <w:szCs w:val="20"/>
              </w:rPr>
              <w:t xml:space="preserve"> do korespondencji</w:t>
            </w:r>
          </w:p>
        </w:tc>
        <w:tc>
          <w:tcPr>
            <w:tcW w:w="5953" w:type="dxa"/>
            <w:gridSpan w:val="2"/>
          </w:tcPr>
          <w:p w14:paraId="2B14804D" w14:textId="77777777" w:rsidR="006A2104" w:rsidRPr="00AC0B60" w:rsidRDefault="006A2104" w:rsidP="006C1F5B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6909608" w14:textId="77777777" w:rsidR="006A2104" w:rsidRDefault="006A2104"/>
    <w:p w14:paraId="36E60E8C" w14:textId="77777777" w:rsidR="00E52E8F" w:rsidRPr="00AC0B60" w:rsidRDefault="00E52E8F">
      <w:pPr>
        <w:rPr>
          <w:rFonts w:cstheme="minorHAnsi"/>
        </w:rPr>
      </w:pPr>
    </w:p>
    <w:p w14:paraId="3CABCE7E" w14:textId="77777777" w:rsidR="004D309A" w:rsidRPr="00AC0B60" w:rsidRDefault="004D309A" w:rsidP="00AA0ACC">
      <w:pPr>
        <w:pStyle w:val="Default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67109070" w14:textId="17C4ADF3" w:rsidR="004D309A" w:rsidRPr="00AC0B60" w:rsidRDefault="00B06D22" w:rsidP="00AA0ACC">
      <w:pPr>
        <w:pStyle w:val="Default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AC0B60">
        <w:rPr>
          <w:rFonts w:asciiTheme="minorHAnsi" w:hAnsiTheme="minorHAnsi" w:cstheme="minorHAnsi"/>
          <w:noProof/>
        </w:rPr>
        <w:drawing>
          <wp:inline distT="0" distB="0" distL="0" distR="0" wp14:anchorId="5688C53C" wp14:editId="41BC2ACC">
            <wp:extent cx="5760720" cy="14547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A9778" w14:textId="77777777" w:rsidR="00700A60" w:rsidRDefault="00700A60" w:rsidP="00700A6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 xml:space="preserve">Rocznik Audytu i Rachunkowości </w:t>
      </w:r>
    </w:p>
    <w:p w14:paraId="1A71CFAE" w14:textId="77777777" w:rsidR="00700A60" w:rsidRDefault="00700A60" w:rsidP="00700A60">
      <w:pPr>
        <w:pStyle w:val="NormalnyWeb"/>
        <w:shd w:val="clear" w:color="auto" w:fill="FFFFFF"/>
        <w:spacing w:before="0" w:beforeAutospacing="0" w:after="0" w:afterAutospacing="0"/>
        <w:ind w:hanging="142"/>
        <w:jc w:val="center"/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t</w:t>
      </w:r>
      <w:r w:rsidRPr="0016494C"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he</w:t>
      </w:r>
      <w:r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Pr="008F0BBA">
        <w:rPr>
          <w:rFonts w:asciiTheme="minorHAnsi" w:hAnsiTheme="minorHAnsi" w:cstheme="minorHAnsi"/>
          <w:b/>
          <w:bCs/>
          <w:color w:val="C00000"/>
          <w:sz w:val="28"/>
          <w:szCs w:val="28"/>
        </w:rPr>
        <w:t>A</w:t>
      </w:r>
      <w:r w:rsidRPr="0016494C"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nnual</w:t>
      </w:r>
      <w:proofErr w:type="spellEnd"/>
      <w:r w:rsidRPr="0016494C"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Journal</w:t>
      </w:r>
      <w:proofErr w:type="spellEnd"/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Audit</w:t>
      </w:r>
      <w:proofErr w:type="spellEnd"/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 xml:space="preserve"> and Accounting</w:t>
      </w:r>
    </w:p>
    <w:p w14:paraId="12F0DD00" w14:textId="2B7E5118" w:rsidR="00B57003" w:rsidRPr="00CF72A0" w:rsidRDefault="00B57003" w:rsidP="00B57003">
      <w:pPr>
        <w:pStyle w:val="NormalnyWeb"/>
        <w:shd w:val="clear" w:color="auto" w:fill="FFFFFF"/>
        <w:spacing w:before="0" w:beforeAutospacing="0" w:after="150" w:afterAutospacing="0" w:line="390" w:lineRule="atLeast"/>
        <w:ind w:hanging="142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CF72A0">
        <w:rPr>
          <w:rFonts w:asciiTheme="minorHAnsi" w:hAnsiTheme="minorHAnsi" w:cstheme="minorHAnsi"/>
          <w:b/>
          <w:bCs/>
          <w:caps/>
          <w:sz w:val="28"/>
          <w:szCs w:val="28"/>
        </w:rPr>
        <w:t>formularz zgłoszeniowy</w:t>
      </w:r>
    </w:p>
    <w:tbl>
      <w:tblPr>
        <w:tblStyle w:val="Tabela-Siatka"/>
        <w:tblW w:w="8841" w:type="dxa"/>
        <w:jc w:val="center"/>
        <w:tblLook w:val="04A0" w:firstRow="1" w:lastRow="0" w:firstColumn="1" w:lastColumn="0" w:noHBand="0" w:noVBand="1"/>
      </w:tblPr>
      <w:tblGrid>
        <w:gridCol w:w="8841"/>
      </w:tblGrid>
      <w:tr w:rsidR="006A2104" w:rsidRPr="00AC0B60" w14:paraId="25C6C4CA" w14:textId="77777777" w:rsidTr="006C1F5B">
        <w:trPr>
          <w:jc w:val="center"/>
        </w:trPr>
        <w:tc>
          <w:tcPr>
            <w:tcW w:w="8841" w:type="dxa"/>
            <w:shd w:val="clear" w:color="auto" w:fill="F7CAAC" w:themeFill="accent2" w:themeFillTint="66"/>
          </w:tcPr>
          <w:p w14:paraId="5F7EFD42" w14:textId="2E510FA4" w:rsidR="006A2104" w:rsidRPr="00AC0B60" w:rsidRDefault="006A2104" w:rsidP="006C1F5B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(7) – </w:t>
            </w:r>
            <w:r w:rsidRPr="00AC0B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Indywidualne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AC0B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E23E4" w:rsidRPr="00AC0B60">
              <w:rPr>
                <w:rFonts w:asciiTheme="minorHAnsi" w:hAnsiTheme="minorHAnsi" w:cstheme="minorHAnsi"/>
                <w:b/>
                <w:sz w:val="22"/>
                <w:szCs w:val="22"/>
              </w:rPr>
              <w:t>Autora(Współautora)</w:t>
            </w:r>
            <w:r w:rsidR="008E23E4" w:rsidRPr="00AC0B60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  <w:r w:rsidR="008E2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prawa autorskie</w:t>
            </w:r>
          </w:p>
        </w:tc>
      </w:tr>
      <w:tr w:rsidR="006A2104" w:rsidRPr="006A2104" w14:paraId="7CE9684E" w14:textId="77777777" w:rsidTr="006A2104">
        <w:tblPrEx>
          <w:jc w:val="left"/>
        </w:tblPrEx>
        <w:tc>
          <w:tcPr>
            <w:tcW w:w="8841" w:type="dxa"/>
          </w:tcPr>
          <w:p w14:paraId="384CFF42" w14:textId="77777777" w:rsidR="006A2104" w:rsidRPr="006A2104" w:rsidRDefault="006A2104" w:rsidP="006C1F5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2104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>Oświadczam, że w przypadku, gdy badania naukowe wykorzystane w opracowaniu były finansowane przez instytucje lub organizacje krajowe albo zagraniczne, informacje o tym fakcie znajdują się w treści opracowania w odnośniku lub w podziękowaniach.</w:t>
            </w:r>
          </w:p>
        </w:tc>
      </w:tr>
      <w:tr w:rsidR="006A2104" w:rsidRPr="006A2104" w14:paraId="19FC3B31" w14:textId="77777777" w:rsidTr="006A2104">
        <w:tblPrEx>
          <w:jc w:val="left"/>
        </w:tblPrEx>
        <w:tc>
          <w:tcPr>
            <w:tcW w:w="8841" w:type="dxa"/>
          </w:tcPr>
          <w:p w14:paraId="215376AB" w14:textId="77777777" w:rsidR="006A2104" w:rsidRPr="006A2104" w:rsidRDefault="006A2104" w:rsidP="006C1F5B">
            <w:pPr>
              <w:pStyle w:val="NormalnyWeb"/>
              <w:spacing w:before="120" w:beforeAutospacing="0" w:after="120" w:afterAutospacing="0"/>
              <w:ind w:left="34" w:hanging="34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6A210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Oświadczam, że opracowanie </w:t>
            </w:r>
            <w:r w:rsidRPr="006A2104">
              <w:rPr>
                <w:rFonts w:asciiTheme="minorHAnsi" w:hAnsiTheme="minorHAnsi" w:cstheme="minorHAnsi"/>
                <w:sz w:val="22"/>
                <w:szCs w:val="22"/>
              </w:rPr>
              <w:t>stanowi rezultat mojej/naszej</w:t>
            </w:r>
            <w:r w:rsidRPr="006A210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6A2104">
              <w:rPr>
                <w:rFonts w:asciiTheme="minorHAnsi" w:hAnsiTheme="minorHAnsi" w:cstheme="minorHAnsi"/>
                <w:sz w:val="22"/>
                <w:szCs w:val="22"/>
              </w:rPr>
              <w:t>pracy własnej i przysługują mi/nam wyłączne prawa autorskie do Tekstu</w:t>
            </w:r>
          </w:p>
        </w:tc>
      </w:tr>
      <w:tr w:rsidR="006A2104" w:rsidRPr="006A2104" w14:paraId="39CFA091" w14:textId="77777777" w:rsidTr="006A2104">
        <w:tblPrEx>
          <w:jc w:val="left"/>
        </w:tblPrEx>
        <w:tc>
          <w:tcPr>
            <w:tcW w:w="8841" w:type="dxa"/>
          </w:tcPr>
          <w:p w14:paraId="7C777BB2" w14:textId="77777777" w:rsidR="006A2104" w:rsidRPr="006A2104" w:rsidRDefault="006A2104" w:rsidP="006C1F5B">
            <w:pPr>
              <w:pStyle w:val="NormalnyWeb"/>
              <w:spacing w:before="120" w:beforeAutospacing="0" w:after="0" w:afterAutospacing="0"/>
              <w:ind w:left="284" w:hanging="284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6A210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Ponadto w przypadku publikacji opracowania: </w:t>
            </w:r>
          </w:p>
          <w:p w14:paraId="0ED16503" w14:textId="77777777" w:rsidR="006A2104" w:rsidRPr="006A2104" w:rsidRDefault="006A2104" w:rsidP="006C1F5B">
            <w:pPr>
              <w:pStyle w:val="Domylnie"/>
              <w:suppressAutoHyphens w:val="0"/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</w:pPr>
            <w:r w:rsidRPr="006A2104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 xml:space="preserve">1) przenoszę bezpłatnie na wydawcę całość moich/ naszych praw majątkowych do opracowania w zakresie publikacji w Czasopiśmie, jak i na innych dostępnych polach eksploatacji, a w szczególności do: </w:t>
            </w:r>
          </w:p>
          <w:p w14:paraId="121CD59F" w14:textId="77777777" w:rsidR="006A2104" w:rsidRPr="006A2104" w:rsidRDefault="006A2104" w:rsidP="006C1F5B">
            <w:pPr>
              <w:pStyle w:val="Domylnie"/>
              <w:numPr>
                <w:ilvl w:val="0"/>
                <w:numId w:val="16"/>
              </w:numPr>
              <w:suppressAutoHyphens w:val="0"/>
              <w:spacing w:after="0" w:line="240" w:lineRule="auto"/>
              <w:ind w:left="599" w:hanging="218"/>
              <w:jc w:val="both"/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</w:pPr>
            <w:r w:rsidRPr="006A2104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 xml:space="preserve">publicznego upowszechnienia za pomocą elektronicznych nośników danych, </w:t>
            </w:r>
          </w:p>
          <w:p w14:paraId="773BEAB5" w14:textId="77777777" w:rsidR="006A2104" w:rsidRPr="006A2104" w:rsidRDefault="006A2104" w:rsidP="006C1F5B">
            <w:pPr>
              <w:pStyle w:val="Domylnie"/>
              <w:numPr>
                <w:ilvl w:val="0"/>
                <w:numId w:val="16"/>
              </w:numPr>
              <w:suppressAutoHyphens w:val="0"/>
              <w:spacing w:after="0" w:line="240" w:lineRule="auto"/>
              <w:ind w:left="599" w:hanging="218"/>
              <w:jc w:val="both"/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</w:pPr>
            <w:r w:rsidRPr="006A2104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 xml:space="preserve">upowszechnienia za pomocą sieci Internet, </w:t>
            </w:r>
          </w:p>
          <w:p w14:paraId="50A81990" w14:textId="77777777" w:rsidR="006A2104" w:rsidRPr="006A2104" w:rsidRDefault="006A2104" w:rsidP="006C1F5B">
            <w:pPr>
              <w:pStyle w:val="Domylnie"/>
              <w:numPr>
                <w:ilvl w:val="0"/>
                <w:numId w:val="16"/>
              </w:numPr>
              <w:suppressAutoHyphens w:val="0"/>
              <w:spacing w:after="0" w:line="240" w:lineRule="auto"/>
              <w:ind w:left="599" w:hanging="218"/>
              <w:jc w:val="both"/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</w:pPr>
            <w:r w:rsidRPr="006A2104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 xml:space="preserve">odpłatnego, jak i nieodpłatnego obrotu oryginałem lub egzemplarzami opracowania, zarówno w wersji papierowej, jak i elektronicznej, w tym do użyczania, najmu oryginału lub egzemplarzy opracowania, </w:t>
            </w:r>
          </w:p>
          <w:p w14:paraId="5BE9943C" w14:textId="77777777" w:rsidR="006A2104" w:rsidRPr="006A2104" w:rsidRDefault="006A2104" w:rsidP="006C1F5B">
            <w:pPr>
              <w:pStyle w:val="Domylnie"/>
              <w:suppressAutoHyphens w:val="0"/>
              <w:spacing w:after="0" w:line="240" w:lineRule="auto"/>
              <w:ind w:left="284" w:hanging="284"/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</w:pPr>
            <w:r w:rsidRPr="006A2104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 xml:space="preserve">2) przenoszę bezpłatnie na Wydawcę zależne prawa autorskie, </w:t>
            </w:r>
          </w:p>
          <w:p w14:paraId="71E31189" w14:textId="248B0541" w:rsidR="006A2104" w:rsidRPr="006A2104" w:rsidRDefault="006A2104" w:rsidP="006C1F5B">
            <w:pPr>
              <w:pStyle w:val="Default"/>
              <w:spacing w:after="12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6A2104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 xml:space="preserve">3) przeniesienie wyżej wymienionych praw autorskich odbywa się bez ograniczeń czasowych i terytorialnych.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6"/>
              <w:gridCol w:w="4319"/>
            </w:tblGrid>
            <w:tr w:rsidR="006A2104" w:rsidRPr="006A2104" w14:paraId="5BD7668A" w14:textId="77777777" w:rsidTr="006C1F5B">
              <w:tc>
                <w:tcPr>
                  <w:tcW w:w="4531" w:type="dxa"/>
                </w:tcPr>
                <w:p w14:paraId="0DCF358E" w14:textId="77777777" w:rsidR="006A2104" w:rsidRPr="006A2104" w:rsidRDefault="006A2104" w:rsidP="006A210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591118C8" w14:textId="512CAD69" w:rsidR="006A2104" w:rsidRDefault="006A2104" w:rsidP="006A210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3A05779A" w14:textId="77777777" w:rsidR="006A2104" w:rsidRPr="006A2104" w:rsidRDefault="006A2104" w:rsidP="006A210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614641E8" w14:textId="045557AC" w:rsidR="006A2104" w:rsidRPr="006A2104" w:rsidRDefault="006A2104" w:rsidP="006A210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A2104">
                    <w:rPr>
                      <w:rFonts w:asciiTheme="minorHAnsi" w:hAnsiTheme="minorHAnsi" w:cstheme="minorHAnsi"/>
                      <w:sz w:val="18"/>
                      <w:szCs w:val="18"/>
                    </w:rPr>
                    <w:t>Miejscowość i data</w:t>
                  </w:r>
                </w:p>
              </w:tc>
              <w:tc>
                <w:tcPr>
                  <w:tcW w:w="4531" w:type="dxa"/>
                </w:tcPr>
                <w:p w14:paraId="5F5B3965" w14:textId="6D64EE85" w:rsidR="006A2104" w:rsidRDefault="006A2104" w:rsidP="006A2104">
                  <w:pPr>
                    <w:pStyle w:val="Default"/>
                    <w:tabs>
                      <w:tab w:val="left" w:pos="-23"/>
                    </w:tabs>
                    <w:ind w:left="-23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541F55D5" w14:textId="77777777" w:rsidR="006A2104" w:rsidRPr="006A2104" w:rsidRDefault="006A2104" w:rsidP="006A2104">
                  <w:pPr>
                    <w:pStyle w:val="Default"/>
                    <w:tabs>
                      <w:tab w:val="left" w:pos="-23"/>
                    </w:tabs>
                    <w:ind w:left="-23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49B5C8E8" w14:textId="77777777" w:rsidR="006A2104" w:rsidRPr="006A2104" w:rsidRDefault="006A2104" w:rsidP="006A2104">
                  <w:pPr>
                    <w:pStyle w:val="Default"/>
                    <w:tabs>
                      <w:tab w:val="left" w:pos="-23"/>
                    </w:tabs>
                    <w:ind w:left="-23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A210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Czytelny podpis autora (współautora) </w:t>
                  </w:r>
                  <w:r w:rsidRPr="006A2104"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lub winieta podpisu elektronicznego</w:t>
                  </w:r>
                </w:p>
                <w:p w14:paraId="5DE957BA" w14:textId="77777777" w:rsidR="006A2104" w:rsidRPr="006A2104" w:rsidRDefault="006A2104" w:rsidP="006A2104">
                  <w:pPr>
                    <w:pStyle w:val="Default"/>
                    <w:tabs>
                      <w:tab w:val="left" w:pos="-23"/>
                    </w:tabs>
                    <w:ind w:left="-23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2AE8A35B" w14:textId="6D1C4DD7" w:rsidR="006A2104" w:rsidRPr="006A2104" w:rsidRDefault="006A2104" w:rsidP="006C1F5B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06D22" w:rsidRPr="00AC0B60" w14:paraId="3F3398C0" w14:textId="77777777" w:rsidTr="006A2104">
        <w:trPr>
          <w:jc w:val="center"/>
        </w:trPr>
        <w:tc>
          <w:tcPr>
            <w:tcW w:w="8841" w:type="dxa"/>
            <w:shd w:val="clear" w:color="auto" w:fill="F7CAAC" w:themeFill="accent2" w:themeFillTint="66"/>
          </w:tcPr>
          <w:p w14:paraId="4B5962E4" w14:textId="4D075B3B" w:rsidR="00B06D22" w:rsidRPr="00AC0B60" w:rsidRDefault="006A2104" w:rsidP="00AC0B60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AC0B60" w:rsidRPr="00AC0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AC0B60" w:rsidRPr="00AC0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– </w:t>
            </w:r>
            <w:r w:rsidR="00B06D22" w:rsidRPr="00AC0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Nota biograficzna Autora(Współautora)</w:t>
            </w:r>
            <w:r w:rsidR="00B06D22" w:rsidRPr="00AC0B60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B06D22" w:rsidRPr="00AC0B60" w14:paraId="2C17CCF6" w14:textId="77777777" w:rsidTr="006A2104">
        <w:trPr>
          <w:jc w:val="center"/>
        </w:trPr>
        <w:tc>
          <w:tcPr>
            <w:tcW w:w="8841" w:type="dxa"/>
            <w:shd w:val="clear" w:color="auto" w:fill="FFFFFF" w:themeFill="background1"/>
          </w:tcPr>
          <w:p w14:paraId="59E19B51" w14:textId="77777777" w:rsidR="00B06D22" w:rsidRPr="00AC0B60" w:rsidRDefault="00B06D22" w:rsidP="00B06D22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5E91F5" w14:textId="77777777" w:rsidR="00B57003" w:rsidRPr="00AC0B60" w:rsidRDefault="00B57003" w:rsidP="00B06D22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BDEC79" w14:textId="77777777" w:rsidR="00B57003" w:rsidRPr="00AC0B60" w:rsidRDefault="00B57003" w:rsidP="00B06D22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64EE0BC" w14:textId="77777777" w:rsidR="00B57003" w:rsidRPr="00AC0B60" w:rsidRDefault="00B57003" w:rsidP="00B06D22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9D6B2C" w14:textId="77777777" w:rsidR="00B57003" w:rsidRPr="00AC0B60" w:rsidRDefault="00B57003" w:rsidP="00B06D22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356251" w14:textId="77777777" w:rsidR="00B57003" w:rsidRPr="00AC0B60" w:rsidRDefault="00B57003" w:rsidP="00B06D22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1E56D7" w14:textId="77777777" w:rsidR="00B57003" w:rsidRPr="00AC0B60" w:rsidRDefault="00B57003" w:rsidP="00B06D22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77056B" w14:textId="00233AC8" w:rsidR="00B57003" w:rsidRPr="00AC0B60" w:rsidRDefault="00B57003" w:rsidP="00B06D22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688B989" w14:textId="48B22588" w:rsidR="00B57003" w:rsidRPr="00AC0B60" w:rsidRDefault="00B57003" w:rsidP="00B57003">
      <w:pPr>
        <w:pStyle w:val="Default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AC0B60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164287A0" wp14:editId="1159CA36">
            <wp:extent cx="5760720" cy="14547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90E12" w14:textId="77777777" w:rsidR="00700A60" w:rsidRDefault="00700A60" w:rsidP="00700A6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 xml:space="preserve">Rocznik Audytu i Rachunkowości </w:t>
      </w:r>
    </w:p>
    <w:p w14:paraId="76DD836E" w14:textId="77777777" w:rsidR="00700A60" w:rsidRDefault="00700A60" w:rsidP="00700A60">
      <w:pPr>
        <w:pStyle w:val="NormalnyWeb"/>
        <w:shd w:val="clear" w:color="auto" w:fill="FFFFFF"/>
        <w:spacing w:before="0" w:beforeAutospacing="0" w:after="0" w:afterAutospacing="0"/>
        <w:ind w:hanging="142"/>
        <w:jc w:val="center"/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t</w:t>
      </w:r>
      <w:r w:rsidRPr="0016494C"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he</w:t>
      </w:r>
      <w:r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Pr="008F0BBA">
        <w:rPr>
          <w:rFonts w:asciiTheme="minorHAnsi" w:hAnsiTheme="minorHAnsi" w:cstheme="minorHAnsi"/>
          <w:b/>
          <w:bCs/>
          <w:color w:val="C00000"/>
          <w:sz w:val="28"/>
          <w:szCs w:val="28"/>
        </w:rPr>
        <w:t>A</w:t>
      </w:r>
      <w:r w:rsidRPr="0016494C"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nnual</w:t>
      </w:r>
      <w:proofErr w:type="spellEnd"/>
      <w:r w:rsidRPr="0016494C"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Journal</w:t>
      </w:r>
      <w:proofErr w:type="spellEnd"/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Audit</w:t>
      </w:r>
      <w:proofErr w:type="spellEnd"/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 xml:space="preserve"> and Accounting</w:t>
      </w:r>
    </w:p>
    <w:p w14:paraId="316C5E03" w14:textId="77777777" w:rsidR="00B57003" w:rsidRPr="00CF72A0" w:rsidRDefault="00B57003" w:rsidP="00B57003">
      <w:pPr>
        <w:pStyle w:val="NormalnyWeb"/>
        <w:shd w:val="clear" w:color="auto" w:fill="FFFFFF"/>
        <w:spacing w:before="0" w:beforeAutospacing="0" w:after="150" w:afterAutospacing="0" w:line="390" w:lineRule="atLeast"/>
        <w:ind w:hanging="142"/>
        <w:jc w:val="center"/>
        <w:rPr>
          <w:rFonts w:asciiTheme="minorHAnsi" w:hAnsiTheme="minorHAnsi" w:cstheme="minorHAnsi"/>
          <w:caps/>
          <w:color w:val="C00000"/>
          <w:sz w:val="28"/>
          <w:szCs w:val="28"/>
        </w:rPr>
      </w:pPr>
      <w:r w:rsidRPr="00CF72A0">
        <w:rPr>
          <w:rFonts w:asciiTheme="minorHAnsi" w:hAnsiTheme="minorHAnsi" w:cstheme="minorHAnsi"/>
          <w:b/>
          <w:bCs/>
          <w:caps/>
          <w:sz w:val="28"/>
          <w:szCs w:val="28"/>
        </w:rPr>
        <w:t>formularz zgłoszeniowy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57003" w:rsidRPr="00AC0B60" w14:paraId="143C9A87" w14:textId="77777777" w:rsidTr="001F7EAF">
        <w:trPr>
          <w:jc w:val="center"/>
        </w:trPr>
        <w:tc>
          <w:tcPr>
            <w:tcW w:w="9062" w:type="dxa"/>
            <w:shd w:val="clear" w:color="auto" w:fill="F7CAAC" w:themeFill="accent2" w:themeFillTint="66"/>
          </w:tcPr>
          <w:p w14:paraId="3E0300A5" w14:textId="555BB662" w:rsidR="00B57003" w:rsidRPr="00AC0B60" w:rsidRDefault="006A2104" w:rsidP="00AC0B60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AC0B60" w:rsidRPr="00AC0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AC0B60" w:rsidRPr="00AC0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Indywidualne o</w:t>
            </w:r>
            <w:r w:rsidR="00B57003" w:rsidRPr="00AC0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świadczenie </w:t>
            </w:r>
            <w:r w:rsidRPr="00AC0B60">
              <w:rPr>
                <w:rFonts w:asciiTheme="minorHAnsi" w:hAnsiTheme="minorHAnsi" w:cstheme="minorHAnsi"/>
                <w:b/>
                <w:sz w:val="22"/>
                <w:szCs w:val="22"/>
              </w:rPr>
              <w:t>Autora(Współautora)</w:t>
            </w:r>
            <w:r w:rsidRPr="00AC0B60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4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etyka publikacyjna</w:t>
            </w:r>
          </w:p>
        </w:tc>
      </w:tr>
      <w:tr w:rsidR="00B57003" w:rsidRPr="00AC0B60" w14:paraId="19AFC685" w14:textId="77777777" w:rsidTr="001F7EAF">
        <w:trPr>
          <w:jc w:val="center"/>
        </w:trPr>
        <w:tc>
          <w:tcPr>
            <w:tcW w:w="9062" w:type="dxa"/>
            <w:shd w:val="clear" w:color="auto" w:fill="FFFFFF" w:themeFill="background1"/>
          </w:tcPr>
          <w:p w14:paraId="584A6575" w14:textId="77777777" w:rsidR="00AC0B60" w:rsidRPr="00AC0B60" w:rsidRDefault="00AC0B60" w:rsidP="00AC0B6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B2BFE3" w14:textId="2FD34D54" w:rsidR="00B57003" w:rsidRPr="00AC0B60" w:rsidRDefault="00B57003" w:rsidP="00AC0B6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B60">
              <w:rPr>
                <w:rFonts w:asciiTheme="minorHAnsi" w:hAnsiTheme="minorHAnsi" w:cstheme="minorHAnsi"/>
                <w:sz w:val="22"/>
                <w:szCs w:val="22"/>
              </w:rPr>
              <w:t>Niniejszym oświadczam, że:</w:t>
            </w:r>
          </w:p>
          <w:p w14:paraId="54783145" w14:textId="2C6633C0" w:rsidR="00B57003" w:rsidRPr="00AC0B60" w:rsidRDefault="00B57003" w:rsidP="00AC0B60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B60">
              <w:rPr>
                <w:rFonts w:asciiTheme="minorHAnsi" w:hAnsiTheme="minorHAnsi" w:cstheme="minorHAnsi"/>
                <w:sz w:val="22"/>
                <w:szCs w:val="22"/>
              </w:rPr>
              <w:t xml:space="preserve">jestem autorem lub współautorem opracowania, stosownie do wyżej wskazanych informacji, a jego tekst ani w całości, ani w żadnej części nie stanowi plagiatu, ani tzw. </w:t>
            </w:r>
            <w:proofErr w:type="spellStart"/>
            <w:r w:rsidRPr="00AC0B60">
              <w:rPr>
                <w:rFonts w:asciiTheme="minorHAnsi" w:hAnsiTheme="minorHAnsi" w:cstheme="minorHAnsi"/>
                <w:sz w:val="22"/>
                <w:szCs w:val="22"/>
              </w:rPr>
              <w:t>autoplagiatu</w:t>
            </w:r>
            <w:proofErr w:type="spellEnd"/>
            <w:r w:rsidRPr="00AC0B60">
              <w:rPr>
                <w:rFonts w:asciiTheme="minorHAnsi" w:hAnsiTheme="minorHAnsi" w:cstheme="minorHAnsi"/>
                <w:sz w:val="22"/>
                <w:szCs w:val="22"/>
              </w:rPr>
              <w:t xml:space="preserve"> (powtórzenia całości lub fragmentów wcześniejszych publikacji autora);</w:t>
            </w:r>
          </w:p>
          <w:p w14:paraId="2206FAB0" w14:textId="7DC33C16" w:rsidR="00B57003" w:rsidRPr="00AC0B60" w:rsidRDefault="00B57003" w:rsidP="00AC0B60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B60">
              <w:rPr>
                <w:rFonts w:asciiTheme="minorHAnsi" w:hAnsiTheme="minorHAnsi" w:cstheme="minorHAnsi"/>
                <w:sz w:val="22"/>
                <w:szCs w:val="22"/>
              </w:rPr>
              <w:t>przekazywany do publikacji tekst nie był publikowany w całości lub we fragmentach lub skrótach w jakiejkolwiek formie, ani nie został przyjęty do publikacji lub zgłoszony do publikacji w żadnej innej redakcji lub wydawnictwie;</w:t>
            </w:r>
          </w:p>
          <w:p w14:paraId="00CBE485" w14:textId="45E5181F" w:rsidR="00B57003" w:rsidRPr="00AC0B60" w:rsidRDefault="00B57003" w:rsidP="00AC0B60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B60">
              <w:rPr>
                <w:rFonts w:asciiTheme="minorHAnsi" w:hAnsiTheme="minorHAnsi" w:cstheme="minorHAnsi"/>
                <w:sz w:val="22"/>
                <w:szCs w:val="22"/>
              </w:rPr>
              <w:t>w odniesieniu do przekazywanego tekstu nie występuje:</w:t>
            </w:r>
          </w:p>
          <w:p w14:paraId="290A66BC" w14:textId="57307447" w:rsidR="00B57003" w:rsidRPr="00AC0B60" w:rsidRDefault="00B57003" w:rsidP="00AC0B60">
            <w:pPr>
              <w:pStyle w:val="Default"/>
              <w:ind w:left="964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B60"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proofErr w:type="spellStart"/>
            <w:r w:rsidRPr="00AC0B60">
              <w:rPr>
                <w:rFonts w:asciiTheme="minorHAnsi" w:hAnsiTheme="minorHAnsi" w:cstheme="minorHAnsi"/>
                <w:i/>
                <w:sz w:val="22"/>
                <w:szCs w:val="22"/>
              </w:rPr>
              <w:t>ghostwriting</w:t>
            </w:r>
            <w:proofErr w:type="spellEnd"/>
            <w:r w:rsidRPr="00AC0B60">
              <w:rPr>
                <w:rFonts w:asciiTheme="minorHAnsi" w:hAnsiTheme="minorHAnsi" w:cstheme="minorHAnsi"/>
                <w:sz w:val="22"/>
                <w:szCs w:val="22"/>
              </w:rPr>
              <w:t xml:space="preserve"> – który ma miejsce wówczas, gdy ktoś, kto wniósł istotny wkład w powstanie publikacji, nie ujawnia swojego udziału jako jeden z autorów, ani nikt inny w jakikolwiek inny sposób nie ujawnia roli takiej osoby w przygotowaniu opracowania;</w:t>
            </w:r>
          </w:p>
          <w:p w14:paraId="0F13F86B" w14:textId="43891CE8" w:rsidR="00B57003" w:rsidRPr="00AC0B60" w:rsidRDefault="00B57003" w:rsidP="00AC0B60">
            <w:pPr>
              <w:pStyle w:val="Default"/>
              <w:ind w:left="964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B60">
              <w:rPr>
                <w:rFonts w:asciiTheme="minorHAnsi" w:hAnsiTheme="minorHAnsi" w:cstheme="minorHAnsi"/>
                <w:sz w:val="22"/>
                <w:szCs w:val="22"/>
              </w:rPr>
              <w:t xml:space="preserve">b) </w:t>
            </w:r>
            <w:proofErr w:type="spellStart"/>
            <w:r w:rsidRPr="00AC0B60">
              <w:rPr>
                <w:rFonts w:asciiTheme="minorHAnsi" w:hAnsiTheme="minorHAnsi" w:cstheme="minorHAnsi"/>
                <w:i/>
                <w:sz w:val="22"/>
                <w:szCs w:val="22"/>
              </w:rPr>
              <w:t>guest</w:t>
            </w:r>
            <w:proofErr w:type="spellEnd"/>
            <w:r w:rsidRPr="00AC0B6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C0B60">
              <w:rPr>
                <w:rFonts w:asciiTheme="minorHAnsi" w:hAnsiTheme="minorHAnsi" w:cstheme="minorHAnsi"/>
                <w:i/>
                <w:sz w:val="22"/>
                <w:szCs w:val="22"/>
              </w:rPr>
              <w:t>authorship</w:t>
            </w:r>
            <w:proofErr w:type="spellEnd"/>
            <w:r w:rsidRPr="00AC0B60">
              <w:rPr>
                <w:rFonts w:asciiTheme="minorHAnsi" w:hAnsiTheme="minorHAnsi" w:cstheme="minorHAnsi"/>
                <w:sz w:val="22"/>
                <w:szCs w:val="22"/>
              </w:rPr>
              <w:t xml:space="preserve"> – który ma miejsce wówczas, gdy udział autora jest znikomy lub w ogóle nie miał miejsca, a pomimo to jest on wskazywany jako autor lub współautor opracowania;</w:t>
            </w:r>
          </w:p>
          <w:p w14:paraId="0C2DCFBE" w14:textId="77777777" w:rsidR="00B57003" w:rsidRPr="00AC0B60" w:rsidRDefault="00B57003" w:rsidP="00AC0B60">
            <w:pPr>
              <w:pStyle w:val="Default"/>
              <w:ind w:left="741" w:hanging="2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B60">
              <w:rPr>
                <w:rFonts w:asciiTheme="minorHAnsi" w:hAnsiTheme="minorHAnsi" w:cstheme="minorHAnsi"/>
                <w:sz w:val="22"/>
                <w:szCs w:val="22"/>
              </w:rPr>
              <w:t xml:space="preserve">4) wyrażam zgodę na poddanie opracowania badaniu w ramach systemu </w:t>
            </w:r>
            <w:proofErr w:type="spellStart"/>
            <w:r w:rsidRPr="00AC0B60">
              <w:rPr>
                <w:rFonts w:asciiTheme="minorHAnsi" w:hAnsiTheme="minorHAnsi" w:cstheme="minorHAnsi"/>
                <w:sz w:val="22"/>
                <w:szCs w:val="22"/>
              </w:rPr>
              <w:t>antyplagiatowego</w:t>
            </w:r>
            <w:proofErr w:type="spellEnd"/>
            <w:r w:rsidRPr="00AC0B60">
              <w:rPr>
                <w:rFonts w:asciiTheme="minorHAnsi" w:hAnsiTheme="minorHAnsi" w:cstheme="minorHAnsi"/>
                <w:sz w:val="22"/>
                <w:szCs w:val="22"/>
              </w:rPr>
              <w:t xml:space="preserve">, a w przypadku pozytywnej weryfikacji na przekazanie do recenzji zewnętrznej; </w:t>
            </w:r>
          </w:p>
          <w:p w14:paraId="077DA4D6" w14:textId="124F4848" w:rsidR="00B57003" w:rsidRPr="00AC0B60" w:rsidRDefault="00B57003" w:rsidP="006A2104">
            <w:pPr>
              <w:pStyle w:val="Default"/>
              <w:ind w:left="741" w:hanging="2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B60">
              <w:rPr>
                <w:rFonts w:asciiTheme="minorHAnsi" w:hAnsiTheme="minorHAnsi" w:cstheme="minorHAnsi"/>
                <w:sz w:val="22"/>
                <w:szCs w:val="22"/>
              </w:rPr>
              <w:t xml:space="preserve">5) </w:t>
            </w:r>
            <w:r w:rsidRPr="00AC0B6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zapoznałem się/zapoznałam się z obowiązującymi </w:t>
            </w:r>
            <w:r w:rsidR="005438E1">
              <w:rPr>
                <w:rFonts w:asciiTheme="minorHAnsi" w:hAnsiTheme="minorHAnsi" w:cstheme="minorHAnsi"/>
                <w:sz w:val="22"/>
                <w:szCs w:val="22"/>
              </w:rPr>
              <w:t>„Kanonem rzetelności i uczciwości oraz zasad etycznych”,</w:t>
            </w:r>
            <w:r w:rsidRPr="00AC0B60">
              <w:rPr>
                <w:rFonts w:asciiTheme="minorHAnsi" w:hAnsiTheme="minorHAnsi" w:cstheme="minorHAnsi"/>
                <w:sz w:val="22"/>
                <w:szCs w:val="22"/>
              </w:rPr>
              <w:t xml:space="preserve"> udostępnionym na stronie internetowej </w:t>
            </w:r>
            <w:r w:rsidR="007C16B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C0B60">
              <w:rPr>
                <w:rFonts w:asciiTheme="minorHAnsi" w:hAnsiTheme="minorHAnsi" w:cstheme="minorHAnsi"/>
                <w:sz w:val="22"/>
                <w:szCs w:val="22"/>
              </w:rPr>
              <w:t>zasopisma i akceptuję ich postanowienia</w:t>
            </w:r>
            <w:r w:rsidR="006A210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1865E1D" w14:textId="54BB57C7" w:rsidR="006A2104" w:rsidRPr="00AC0B60" w:rsidRDefault="006A2104" w:rsidP="006A2104">
            <w:pPr>
              <w:pStyle w:val="Default"/>
              <w:ind w:left="741" w:hanging="2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B60">
              <w:rPr>
                <w:rFonts w:asciiTheme="minorHAnsi" w:hAnsiTheme="minorHAnsi" w:cstheme="minorHAnsi"/>
                <w:sz w:val="22"/>
                <w:szCs w:val="22"/>
              </w:rPr>
              <w:t xml:space="preserve">6) </w:t>
            </w:r>
            <w:r w:rsidRPr="00AC0B6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w przypadku decyzji o publikacji </w:t>
            </w:r>
            <w:r w:rsidRPr="007341EF">
              <w:rPr>
                <w:rFonts w:asciiTheme="minorHAnsi" w:hAnsiTheme="minorHAnsi" w:cstheme="minorHAnsi"/>
                <w:sz w:val="22"/>
                <w:szCs w:val="22"/>
              </w:rPr>
              <w:t xml:space="preserve">opracowania </w:t>
            </w:r>
            <w:r w:rsidRPr="006B798B">
              <w:rPr>
                <w:rFonts w:asciiTheme="minorHAnsi" w:hAnsiTheme="minorHAnsi" w:cstheme="minorHAnsi"/>
                <w:sz w:val="22"/>
                <w:szCs w:val="22"/>
              </w:rPr>
              <w:t xml:space="preserve">wyrażam gotowość zawarcia z Polską Agencją Nadzoru Audytowego (Wydawcą </w:t>
            </w:r>
            <w:r w:rsidR="007C16B0" w:rsidRPr="006B798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6B798B">
              <w:rPr>
                <w:rFonts w:asciiTheme="minorHAnsi" w:hAnsiTheme="minorHAnsi" w:cstheme="minorHAnsi"/>
                <w:sz w:val="22"/>
                <w:szCs w:val="22"/>
              </w:rPr>
              <w:t>zasopisma) umowy</w:t>
            </w:r>
            <w:r w:rsidRPr="00AC0B60">
              <w:rPr>
                <w:rFonts w:asciiTheme="minorHAnsi" w:hAnsiTheme="minorHAnsi" w:cstheme="minorHAnsi"/>
                <w:sz w:val="22"/>
                <w:szCs w:val="22"/>
              </w:rPr>
              <w:t xml:space="preserve"> o publikację i przeniesienie majątkowych praw autorskich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A294D3A" w14:textId="77777777" w:rsidR="00B57003" w:rsidRPr="00AC0B60" w:rsidRDefault="00B57003" w:rsidP="00AC0B6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9"/>
              <w:gridCol w:w="4427"/>
            </w:tblGrid>
            <w:tr w:rsidR="00B57003" w:rsidRPr="00AC0B60" w14:paraId="202B58FF" w14:textId="77777777" w:rsidTr="00B57003">
              <w:tc>
                <w:tcPr>
                  <w:tcW w:w="4531" w:type="dxa"/>
                </w:tcPr>
                <w:p w14:paraId="1D849FB6" w14:textId="77777777" w:rsidR="00B57003" w:rsidRPr="00AC0B60" w:rsidRDefault="00B57003" w:rsidP="00AC0B60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31" w:type="dxa"/>
                </w:tcPr>
                <w:p w14:paraId="03EFC37E" w14:textId="77777777" w:rsidR="00B57003" w:rsidRPr="00AC0B60" w:rsidRDefault="00B57003" w:rsidP="00AC0B60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57003" w:rsidRPr="00AC0B60" w14:paraId="2DE7E12C" w14:textId="77777777" w:rsidTr="00B57003">
              <w:tc>
                <w:tcPr>
                  <w:tcW w:w="4531" w:type="dxa"/>
                </w:tcPr>
                <w:p w14:paraId="28E329B3" w14:textId="77777777" w:rsidR="00B57003" w:rsidRPr="006A2104" w:rsidRDefault="00B57003" w:rsidP="00AC0B60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5E77D38" w14:textId="77777777" w:rsidR="00B57003" w:rsidRPr="006A2104" w:rsidRDefault="00B57003" w:rsidP="00AC0B60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21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Miejscowość i data</w:t>
                  </w:r>
                </w:p>
              </w:tc>
              <w:tc>
                <w:tcPr>
                  <w:tcW w:w="4531" w:type="dxa"/>
                </w:tcPr>
                <w:p w14:paraId="42190AD2" w14:textId="77777777" w:rsidR="00B57003" w:rsidRPr="006A2104" w:rsidRDefault="00B57003" w:rsidP="00AC0B60">
                  <w:pPr>
                    <w:pStyle w:val="Default"/>
                    <w:tabs>
                      <w:tab w:val="left" w:pos="-23"/>
                    </w:tabs>
                    <w:ind w:left="-2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85ECBEF" w14:textId="77777777" w:rsidR="00B57003" w:rsidRPr="006A2104" w:rsidRDefault="00B57003" w:rsidP="00AC0B60">
                  <w:pPr>
                    <w:pStyle w:val="Default"/>
                    <w:tabs>
                      <w:tab w:val="left" w:pos="-23"/>
                    </w:tabs>
                    <w:ind w:left="-2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A21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Czytelny podpis autora (współautora) </w:t>
                  </w:r>
                  <w:r w:rsidRPr="006A2104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lub winieta podpisu elektronicznego</w:t>
                  </w:r>
                </w:p>
                <w:p w14:paraId="5CDD3930" w14:textId="7958A27F" w:rsidR="00B57003" w:rsidRPr="006A2104" w:rsidRDefault="00B57003" w:rsidP="00AC0B60">
                  <w:pPr>
                    <w:pStyle w:val="Default"/>
                    <w:tabs>
                      <w:tab w:val="left" w:pos="-23"/>
                    </w:tabs>
                    <w:ind w:left="-2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A408EB6" w14:textId="77777777" w:rsidR="00B57003" w:rsidRPr="00AC0B60" w:rsidRDefault="00B57003" w:rsidP="00AC0B6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F331A66" w14:textId="65D0C790" w:rsidR="00B57003" w:rsidRPr="00AC0B60" w:rsidRDefault="00B57003" w:rsidP="00AA0ACC">
      <w:pPr>
        <w:pStyle w:val="Default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1584C4FE" w14:textId="21860A69" w:rsidR="00AC0B60" w:rsidRPr="00AC0B60" w:rsidRDefault="00AC0B60" w:rsidP="00AA0ACC">
      <w:pPr>
        <w:pStyle w:val="Default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2E4A1239" w14:textId="6AA9D166" w:rsidR="00AC0B60" w:rsidRPr="00AC0B60" w:rsidRDefault="00AC0B60" w:rsidP="00AA0ACC">
      <w:pPr>
        <w:pStyle w:val="Default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3A9856B8" w14:textId="77777777" w:rsidR="00B57003" w:rsidRPr="00AC0B60" w:rsidRDefault="00B57003" w:rsidP="00B57003">
      <w:pPr>
        <w:pStyle w:val="Default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AC0B60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6328CFCF" wp14:editId="2FB92DFD">
            <wp:extent cx="5760720" cy="14547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1A9DE" w14:textId="77777777" w:rsidR="0097544E" w:rsidRDefault="0097544E" w:rsidP="0097544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</w:pPr>
      <w:bookmarkStart w:id="1" w:name="_Hlk139879384"/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 xml:space="preserve">Rocznik Audytu i Rachunkowości </w:t>
      </w:r>
    </w:p>
    <w:p w14:paraId="2E7E6419" w14:textId="77777777" w:rsidR="0097544E" w:rsidRDefault="0097544E" w:rsidP="0097544E">
      <w:pPr>
        <w:pStyle w:val="NormalnyWeb"/>
        <w:shd w:val="clear" w:color="auto" w:fill="FFFFFF"/>
        <w:spacing w:before="0" w:beforeAutospacing="0" w:after="0" w:afterAutospacing="0"/>
        <w:ind w:hanging="142"/>
        <w:jc w:val="center"/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t</w:t>
      </w:r>
      <w:r w:rsidRPr="0016494C"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he</w:t>
      </w:r>
      <w:r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Pr="008F0BBA">
        <w:rPr>
          <w:rFonts w:asciiTheme="minorHAnsi" w:hAnsiTheme="minorHAnsi" w:cstheme="minorHAnsi"/>
          <w:b/>
          <w:bCs/>
          <w:color w:val="C00000"/>
          <w:sz w:val="28"/>
          <w:szCs w:val="28"/>
        </w:rPr>
        <w:t>A</w:t>
      </w:r>
      <w:r w:rsidRPr="0016494C"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nnual</w:t>
      </w:r>
      <w:proofErr w:type="spellEnd"/>
      <w:r w:rsidRPr="0016494C"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Journal</w:t>
      </w:r>
      <w:proofErr w:type="spellEnd"/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>Audit</w:t>
      </w:r>
      <w:proofErr w:type="spellEnd"/>
      <w:r>
        <w:rPr>
          <w:rFonts w:asciiTheme="minorHAnsi" w:hAnsiTheme="minorHAnsi" w:cstheme="minorHAnsi"/>
          <w:b/>
          <w:bCs/>
          <w:smallCaps/>
          <w:color w:val="C00000"/>
          <w:sz w:val="28"/>
          <w:szCs w:val="28"/>
        </w:rPr>
        <w:t xml:space="preserve"> and Accounting</w:t>
      </w:r>
    </w:p>
    <w:bookmarkEnd w:id="1"/>
    <w:p w14:paraId="28424223" w14:textId="77777777" w:rsidR="00B57003" w:rsidRPr="00CF72A0" w:rsidRDefault="00B57003" w:rsidP="00B57003">
      <w:pPr>
        <w:pStyle w:val="NormalnyWeb"/>
        <w:shd w:val="clear" w:color="auto" w:fill="FFFFFF"/>
        <w:spacing w:before="0" w:beforeAutospacing="0" w:after="150" w:afterAutospacing="0" w:line="390" w:lineRule="atLeast"/>
        <w:ind w:hanging="142"/>
        <w:jc w:val="center"/>
        <w:rPr>
          <w:rFonts w:asciiTheme="minorHAnsi" w:hAnsiTheme="minorHAnsi" w:cstheme="minorHAnsi"/>
          <w:caps/>
          <w:color w:val="C00000"/>
          <w:sz w:val="28"/>
          <w:szCs w:val="28"/>
        </w:rPr>
      </w:pPr>
      <w:r w:rsidRPr="00CF72A0">
        <w:rPr>
          <w:rFonts w:asciiTheme="minorHAnsi" w:hAnsiTheme="minorHAnsi" w:cstheme="minorHAnsi"/>
          <w:b/>
          <w:bCs/>
          <w:caps/>
          <w:sz w:val="28"/>
          <w:szCs w:val="28"/>
        </w:rPr>
        <w:t>formularz zgłoszeniowy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57003" w:rsidRPr="00AC0B60" w14:paraId="607427D4" w14:textId="77777777" w:rsidTr="001F7EAF">
        <w:trPr>
          <w:jc w:val="center"/>
        </w:trPr>
        <w:tc>
          <w:tcPr>
            <w:tcW w:w="9062" w:type="dxa"/>
            <w:shd w:val="clear" w:color="auto" w:fill="F7CAAC" w:themeFill="accent2" w:themeFillTint="66"/>
          </w:tcPr>
          <w:p w14:paraId="10EFF419" w14:textId="6DD94737" w:rsidR="00B57003" w:rsidRPr="00AC0B60" w:rsidRDefault="008E23E4" w:rsidP="00AC0B60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AC0B60" w:rsidRPr="00AC0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AC0B60" w:rsidRPr="00AC0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– </w:t>
            </w:r>
            <w:r w:rsidR="00B57003" w:rsidRPr="00AC0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Zgoda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B57003" w:rsidRPr="00AC0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utora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B57003" w:rsidRPr="00AC0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spółautora) opracowania na przetwarzanie danych osobowych</w:t>
            </w:r>
          </w:p>
        </w:tc>
      </w:tr>
      <w:tr w:rsidR="00B57003" w:rsidRPr="00AC0B60" w14:paraId="63637C21" w14:textId="77777777" w:rsidTr="00B57003">
        <w:trPr>
          <w:jc w:val="center"/>
        </w:trPr>
        <w:tc>
          <w:tcPr>
            <w:tcW w:w="9062" w:type="dxa"/>
            <w:shd w:val="clear" w:color="auto" w:fill="FFFFFF" w:themeFill="background1"/>
          </w:tcPr>
          <w:p w14:paraId="353F96E1" w14:textId="77777777" w:rsidR="006A2104" w:rsidRDefault="006A2104" w:rsidP="00B5700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1AACA0" w14:textId="1E9BA786" w:rsidR="00B57003" w:rsidRPr="00AC0B60" w:rsidRDefault="00B57003" w:rsidP="00B5700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AC0B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Stosownie do art. </w:t>
            </w:r>
            <w:r w:rsidR="001A66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1A66CF">
              <w:rPr>
                <w:rFonts w:asciiTheme="minorHAnsi" w:hAnsiTheme="minorHAnsi" w:cstheme="minorHAnsi"/>
              </w:rPr>
              <w:t xml:space="preserve"> ust. lit. a</w:t>
            </w:r>
            <w:r w:rsidR="001A66CF" w:rsidRPr="00AC0B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C0B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Rozporządzenia Parlamentu Europejskiego i Rady (UE) 2016/679 z dnia 27 kwietnia</w:t>
            </w:r>
            <w:r w:rsidRPr="00AC0B60">
              <w:rPr>
                <w:rFonts w:asciiTheme="minorHAnsi" w:hAnsiTheme="minorHAnsi" w:cstheme="minorHAnsi"/>
                <w:sz w:val="22"/>
                <w:szCs w:val="22"/>
              </w:rPr>
              <w:t xml:space="preserve"> 2016 r. w sprawie ochrony osób fizycznych w związku z przetwarzaniem danych osobowych i w sprawie swobodnego przepływu takich danych oraz uchylenia dyrektywy 95/46/WE (ogólne rozporządzenie o ochronie danych), dalej „RODO”, niniejszym wyrażam zgodę na przetwarzanie moich danych osobowych przez Polską Agencję Nadzoru Audytowego w zakresie niezbędnym do podjęcia działań w związku z przekazaniem do publikacji opracowania  oraz czynności przewidzianych w procedurze recenzowania opracowań przeznaczonych do publikacji w czasopiśmie </w:t>
            </w:r>
            <w:r w:rsidRPr="00AC0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Pr="00AC0B60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Rocznik audytu i rachunkowości / </w:t>
            </w:r>
            <w:r w:rsidR="0097544E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The </w:t>
            </w:r>
            <w:proofErr w:type="spellStart"/>
            <w:r w:rsidRPr="00AC0B60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Annual</w:t>
            </w:r>
            <w:proofErr w:type="spellEnd"/>
            <w:r w:rsidRPr="00AC0B60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 w:rsidRPr="00AC0B60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Journal</w:t>
            </w:r>
            <w:proofErr w:type="spellEnd"/>
            <w:r w:rsidRPr="00AC0B60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od </w:t>
            </w:r>
            <w:proofErr w:type="spellStart"/>
            <w:r w:rsidRPr="00AC0B60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Audit</w:t>
            </w:r>
            <w:proofErr w:type="spellEnd"/>
            <w:r w:rsidRPr="00AC0B60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and Accounting”</w:t>
            </w:r>
            <w:r w:rsidRPr="00AC0B60">
              <w:rPr>
                <w:rFonts w:asciiTheme="minorHAnsi" w:hAnsiTheme="minorHAnsi" w:cstheme="minorHAnsi"/>
                <w:smallCaps/>
                <w:sz w:val="22"/>
                <w:szCs w:val="22"/>
              </w:rPr>
              <w:t>.</w:t>
            </w:r>
          </w:p>
          <w:p w14:paraId="3C45B5CB" w14:textId="77777777" w:rsidR="006A2104" w:rsidRDefault="006A2104" w:rsidP="00B57003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FDD5B" w14:textId="3A9518BE" w:rsidR="00B57003" w:rsidRPr="00AC0B60" w:rsidRDefault="006A2104" w:rsidP="006A210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C0B60">
              <w:rPr>
                <w:rFonts w:asciiTheme="minorHAnsi" w:hAnsiTheme="minorHAnsi" w:cstheme="minorHAnsi"/>
                <w:sz w:val="22"/>
                <w:szCs w:val="22"/>
              </w:rPr>
              <w:t>otwierdzam zapoznanie się z treścią załączonej do niniejszego formularza klauzuli informacyjnej oraz, że zostałam poinformowana/zostałem poinformowany, że przysługuje mi prawo cofnięcia zgody na przetwarzanie danych osobowych w dowolnym momencie, ale nie ma to wpływu na zgodność z prawem przetwarzania, którego dokonano na podstawie zgody przed jej cofnięciem.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9"/>
              <w:gridCol w:w="4427"/>
            </w:tblGrid>
            <w:tr w:rsidR="00B57003" w:rsidRPr="00AC0B60" w14:paraId="20AA2D65" w14:textId="77777777" w:rsidTr="001F7EAF">
              <w:tc>
                <w:tcPr>
                  <w:tcW w:w="4531" w:type="dxa"/>
                </w:tcPr>
                <w:p w14:paraId="4C8484DA" w14:textId="77777777" w:rsidR="00B57003" w:rsidRPr="00AC0B60" w:rsidRDefault="00B57003" w:rsidP="00B57003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31" w:type="dxa"/>
                </w:tcPr>
                <w:p w14:paraId="12E9713F" w14:textId="77777777" w:rsidR="00B57003" w:rsidRPr="00AC0B60" w:rsidRDefault="00B57003" w:rsidP="00B57003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57003" w:rsidRPr="00AC0B60" w14:paraId="58D90C2E" w14:textId="77777777" w:rsidTr="001F7EAF">
              <w:tc>
                <w:tcPr>
                  <w:tcW w:w="4531" w:type="dxa"/>
                </w:tcPr>
                <w:p w14:paraId="3B9C3550" w14:textId="77777777" w:rsidR="00B57003" w:rsidRPr="00AC0B60" w:rsidRDefault="00B57003" w:rsidP="00B57003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B60BAF" w14:textId="77777777" w:rsidR="00B57003" w:rsidRPr="00AC0B60" w:rsidRDefault="00B57003" w:rsidP="00B57003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C0B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Miejscowość i data</w:t>
                  </w:r>
                </w:p>
              </w:tc>
              <w:tc>
                <w:tcPr>
                  <w:tcW w:w="4531" w:type="dxa"/>
                </w:tcPr>
                <w:p w14:paraId="4CEB3FAB" w14:textId="77777777" w:rsidR="00B57003" w:rsidRPr="00AC0B60" w:rsidRDefault="00B57003" w:rsidP="00B57003">
                  <w:pPr>
                    <w:pStyle w:val="Default"/>
                    <w:tabs>
                      <w:tab w:val="left" w:pos="-23"/>
                    </w:tabs>
                    <w:ind w:left="-2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7F67023" w14:textId="77777777" w:rsidR="00B57003" w:rsidRPr="00AC0B60" w:rsidRDefault="00B57003" w:rsidP="00B57003">
                  <w:pPr>
                    <w:pStyle w:val="Default"/>
                    <w:tabs>
                      <w:tab w:val="left" w:pos="-23"/>
                    </w:tabs>
                    <w:ind w:left="-2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C0B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Czytelny podpis autora (współautora) </w:t>
                  </w:r>
                  <w:r w:rsidRPr="00AC0B60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lub winieta podpisu elektronicznego</w:t>
                  </w:r>
                </w:p>
                <w:p w14:paraId="4438F9EF" w14:textId="77777777" w:rsidR="00B57003" w:rsidRPr="00AC0B60" w:rsidRDefault="00B57003" w:rsidP="00B57003">
                  <w:pPr>
                    <w:pStyle w:val="Default"/>
                    <w:tabs>
                      <w:tab w:val="left" w:pos="-23"/>
                    </w:tabs>
                    <w:ind w:left="-2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B05AA4F" w14:textId="4D5D43D3" w:rsidR="00B57003" w:rsidRPr="00AC0B60" w:rsidRDefault="00B57003" w:rsidP="00B57003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05BDC" w:rsidRPr="00AC0B60" w14:paraId="1F9DD842" w14:textId="77777777" w:rsidTr="00805BDC">
        <w:tblPrEx>
          <w:jc w:val="left"/>
        </w:tblPrEx>
        <w:tc>
          <w:tcPr>
            <w:tcW w:w="9062" w:type="dxa"/>
          </w:tcPr>
          <w:p w14:paraId="658E6282" w14:textId="2FEBBD22" w:rsidR="00805BDC" w:rsidRPr="00AC0B60" w:rsidRDefault="00805BDC" w:rsidP="00AC0B6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AC0B60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Klauzula informacyjna RODO</w:t>
            </w:r>
          </w:p>
          <w:p w14:paraId="22660E3D" w14:textId="547683F0" w:rsidR="00805BDC" w:rsidRPr="00AC0B60" w:rsidRDefault="00805BDC" w:rsidP="00AC0B6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AC0B60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dla Autorów opracowań </w:t>
            </w:r>
            <w:r w:rsidR="00290C83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przesłanych</w:t>
            </w:r>
            <w:r w:rsidR="00DB6CA7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w celu</w:t>
            </w:r>
            <w:r w:rsidR="00DB6CA7" w:rsidRPr="00AC0B60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DB6CA7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kwalifikacji do </w:t>
            </w:r>
            <w:r w:rsidRPr="00AC0B60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publikacji w czasopiśmie </w:t>
            </w:r>
          </w:p>
          <w:p w14:paraId="403CFB0C" w14:textId="4D1F0E44" w:rsidR="00805BDC" w:rsidRPr="00AC0B60" w:rsidRDefault="00805BDC" w:rsidP="00AC0B6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AC0B60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„</w:t>
            </w:r>
            <w:r w:rsidRPr="00AC0B60">
              <w:rPr>
                <w:rFonts w:asciiTheme="minorHAnsi" w:hAnsiTheme="minorHAnsi" w:cstheme="minorHAnsi"/>
                <w:b/>
                <w:smallCaps/>
                <w:color w:val="C00000"/>
                <w:sz w:val="22"/>
                <w:szCs w:val="22"/>
              </w:rPr>
              <w:t>Rocznik audytu i rachunkowości</w:t>
            </w:r>
            <w:r w:rsidR="0097544E">
              <w:rPr>
                <w:rFonts w:asciiTheme="minorHAnsi" w:hAnsiTheme="minorHAnsi" w:cstheme="minorHAnsi"/>
                <w:b/>
                <w:smallCaps/>
                <w:color w:val="C00000"/>
                <w:sz w:val="22"/>
                <w:szCs w:val="22"/>
              </w:rPr>
              <w:t>”</w:t>
            </w:r>
            <w:r w:rsidRPr="00AC0B60">
              <w:rPr>
                <w:rFonts w:asciiTheme="minorHAnsi" w:hAnsiTheme="minorHAnsi" w:cstheme="minorHAnsi"/>
                <w:b/>
                <w:smallCaps/>
                <w:color w:val="C00000"/>
                <w:sz w:val="22"/>
                <w:szCs w:val="22"/>
              </w:rPr>
              <w:t xml:space="preserve"> / </w:t>
            </w:r>
            <w:r w:rsidR="0097544E">
              <w:rPr>
                <w:rFonts w:asciiTheme="minorHAnsi" w:hAnsiTheme="minorHAnsi" w:cstheme="minorHAnsi"/>
                <w:b/>
                <w:smallCaps/>
                <w:color w:val="C00000"/>
                <w:sz w:val="22"/>
                <w:szCs w:val="22"/>
              </w:rPr>
              <w:t xml:space="preserve">„The </w:t>
            </w:r>
            <w:proofErr w:type="spellStart"/>
            <w:r w:rsidRPr="00AC0B60">
              <w:rPr>
                <w:rFonts w:asciiTheme="minorHAnsi" w:hAnsiTheme="minorHAnsi" w:cstheme="minorHAnsi"/>
                <w:b/>
                <w:smallCaps/>
                <w:color w:val="C00000"/>
                <w:sz w:val="22"/>
                <w:szCs w:val="22"/>
              </w:rPr>
              <w:t>Annual</w:t>
            </w:r>
            <w:proofErr w:type="spellEnd"/>
            <w:r w:rsidRPr="00AC0B60">
              <w:rPr>
                <w:rFonts w:asciiTheme="minorHAnsi" w:hAnsiTheme="minorHAnsi" w:cstheme="minorHAnsi"/>
                <w:b/>
                <w:smallCap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AC0B60">
              <w:rPr>
                <w:rFonts w:asciiTheme="minorHAnsi" w:hAnsiTheme="minorHAnsi" w:cstheme="minorHAnsi"/>
                <w:b/>
                <w:smallCaps/>
                <w:color w:val="C00000"/>
                <w:sz w:val="22"/>
                <w:szCs w:val="22"/>
              </w:rPr>
              <w:t>Journal</w:t>
            </w:r>
            <w:proofErr w:type="spellEnd"/>
            <w:r w:rsidRPr="00AC0B60">
              <w:rPr>
                <w:rFonts w:asciiTheme="minorHAnsi" w:hAnsiTheme="minorHAnsi" w:cstheme="minorHAnsi"/>
                <w:b/>
                <w:smallCaps/>
                <w:color w:val="C00000"/>
                <w:sz w:val="22"/>
                <w:szCs w:val="22"/>
              </w:rPr>
              <w:t xml:space="preserve"> od </w:t>
            </w:r>
            <w:proofErr w:type="spellStart"/>
            <w:r w:rsidRPr="00AC0B60">
              <w:rPr>
                <w:rFonts w:asciiTheme="minorHAnsi" w:hAnsiTheme="minorHAnsi" w:cstheme="minorHAnsi"/>
                <w:b/>
                <w:smallCaps/>
                <w:color w:val="C00000"/>
                <w:sz w:val="22"/>
                <w:szCs w:val="22"/>
              </w:rPr>
              <w:t>Audit</w:t>
            </w:r>
            <w:proofErr w:type="spellEnd"/>
            <w:r w:rsidRPr="00AC0B60">
              <w:rPr>
                <w:rFonts w:asciiTheme="minorHAnsi" w:hAnsiTheme="minorHAnsi" w:cstheme="minorHAnsi"/>
                <w:b/>
                <w:smallCaps/>
                <w:color w:val="C00000"/>
                <w:sz w:val="22"/>
                <w:szCs w:val="22"/>
              </w:rPr>
              <w:t xml:space="preserve"> and Accounting”, </w:t>
            </w:r>
            <w:r w:rsidR="00981598">
              <w:rPr>
                <w:rFonts w:asciiTheme="minorHAnsi" w:hAnsiTheme="minorHAnsi" w:cstheme="minorHAnsi"/>
                <w:b/>
                <w:smallCaps/>
                <w:color w:val="C00000"/>
                <w:sz w:val="22"/>
                <w:szCs w:val="22"/>
              </w:rPr>
              <w:br/>
            </w:r>
            <w:r w:rsidRPr="00AC0B60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wydawanym przez Polską Agencję Nadzoru Audytowego</w:t>
            </w:r>
          </w:p>
          <w:p w14:paraId="7E77E0BC" w14:textId="77777777" w:rsidR="00805BDC" w:rsidRPr="00AC0B60" w:rsidRDefault="00805BDC" w:rsidP="00AC0B60">
            <w:pPr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7F58348" w14:textId="12D09179" w:rsidR="00805BDC" w:rsidRPr="00AC0B60" w:rsidRDefault="00805BDC" w:rsidP="00AC0B60">
            <w:pPr>
              <w:jc w:val="both"/>
              <w:rPr>
                <w:rFonts w:cstheme="minorHAnsi"/>
                <w:szCs w:val="24"/>
              </w:rPr>
            </w:pPr>
            <w:r w:rsidRPr="00AC0B60">
              <w:rPr>
                <w:rFonts w:cstheme="minorHAnsi"/>
                <w:szCs w:val="24"/>
              </w:rPr>
              <w:t>Zgodnie z art. 13 ust. 1 i 2 oraz art. 14 ust. 1 i 2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danych), zwanego dalej „RODO” informuje się, że:</w:t>
            </w:r>
          </w:p>
          <w:p w14:paraId="00BA4C15" w14:textId="6DE65A98" w:rsidR="00805BDC" w:rsidRPr="00AC0B60" w:rsidRDefault="00805BDC" w:rsidP="00AC0B60">
            <w:pPr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cstheme="minorHAnsi"/>
                <w:szCs w:val="24"/>
              </w:rPr>
            </w:pPr>
            <w:r w:rsidRPr="00AC0B60">
              <w:rPr>
                <w:rFonts w:cstheme="minorHAnsi"/>
                <w:szCs w:val="24"/>
              </w:rPr>
              <w:t xml:space="preserve">Administratorem danych osobowych jest Polska Agencja Nadzoru Audytowego („Administrator”) z siedzibą w Warszawie (01-217), przy ul. Kolejowej 1. Z Administratorem można się kontaktować pisemnie, kierując korespondencję na adres: </w:t>
            </w:r>
            <w:r w:rsidRPr="006B798B">
              <w:rPr>
                <w:rFonts w:cstheme="minorHAnsi"/>
                <w:szCs w:val="24"/>
              </w:rPr>
              <w:t xml:space="preserve">PANA – </w:t>
            </w:r>
            <w:r w:rsidR="0097544E" w:rsidRPr="006B798B">
              <w:rPr>
                <w:rFonts w:cstheme="minorHAnsi"/>
                <w:szCs w:val="24"/>
              </w:rPr>
              <w:t>Redakcja</w:t>
            </w:r>
            <w:r w:rsidRPr="006B798B">
              <w:rPr>
                <w:rFonts w:cstheme="minorHAnsi"/>
                <w:szCs w:val="24"/>
              </w:rPr>
              <w:t xml:space="preserve"> Rocznika</w:t>
            </w:r>
            <w:r w:rsidR="0097544E" w:rsidRPr="006B798B">
              <w:rPr>
                <w:rFonts w:cstheme="minorHAnsi"/>
                <w:szCs w:val="24"/>
              </w:rPr>
              <w:t xml:space="preserve"> Audytu i Rachunkowości</w:t>
            </w:r>
            <w:r w:rsidRPr="006B798B">
              <w:rPr>
                <w:rFonts w:cstheme="minorHAnsi"/>
                <w:szCs w:val="24"/>
              </w:rPr>
              <w:t>, ul. Kolejowa 1, 01-217 Warszawa</w:t>
            </w:r>
            <w:r w:rsidRPr="00981598">
              <w:rPr>
                <w:rFonts w:cstheme="minorHAnsi"/>
                <w:szCs w:val="24"/>
              </w:rPr>
              <w:t xml:space="preserve"> lub pocztą elektroniczną na adres</w:t>
            </w:r>
            <w:r w:rsidRPr="006B798B">
              <w:rPr>
                <w:rFonts w:cstheme="minorHAnsi"/>
                <w:szCs w:val="24"/>
              </w:rPr>
              <w:t>:</w:t>
            </w:r>
            <w:r w:rsidR="00981598">
              <w:rPr>
                <w:rFonts w:cstheme="minorHAnsi"/>
                <w:szCs w:val="24"/>
              </w:rPr>
              <w:t xml:space="preserve"> czasopismo@pana.gov.pl</w:t>
            </w:r>
          </w:p>
          <w:p w14:paraId="06057CD3" w14:textId="4A4E26CA" w:rsidR="00805BDC" w:rsidRPr="00AC0B60" w:rsidRDefault="00805BDC" w:rsidP="00AC0B60">
            <w:pPr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cstheme="minorHAnsi"/>
                <w:szCs w:val="24"/>
              </w:rPr>
            </w:pPr>
            <w:r w:rsidRPr="00AC0B60">
              <w:rPr>
                <w:rFonts w:cstheme="minorHAnsi"/>
                <w:szCs w:val="24"/>
              </w:rPr>
              <w:t xml:space="preserve">Administrator zapewnia kontakt z Inspektorem Ochrony Danych („IOD”) za pośrednictwem poczty elektronicznej pod adresem: </w:t>
            </w:r>
            <w:r w:rsidR="008E2F09" w:rsidRPr="006B798B">
              <w:rPr>
                <w:rFonts w:cstheme="minorHAnsi"/>
                <w:szCs w:val="24"/>
              </w:rPr>
              <w:t>iod@pana.gov.pl</w:t>
            </w:r>
            <w:r w:rsidR="008E2F09" w:rsidRPr="00AC0B60">
              <w:rPr>
                <w:rFonts w:cstheme="minorHAnsi"/>
                <w:szCs w:val="24"/>
              </w:rPr>
              <w:t xml:space="preserve"> </w:t>
            </w:r>
            <w:r w:rsidRPr="00AC0B60">
              <w:rPr>
                <w:rFonts w:cstheme="minorHAnsi"/>
                <w:szCs w:val="24"/>
              </w:rPr>
              <w:t xml:space="preserve">lub drogą pocztową na adres korespondencyjny Administratora. Z IOD można się kontaktować we wszystkich sprawach dotyczących przetwarzania danych osobowych, w szczególności w zakresie korzystania z praw związanych z ich przetwarzaniem. </w:t>
            </w:r>
          </w:p>
          <w:p w14:paraId="1B92712A" w14:textId="77777777" w:rsidR="00805BDC" w:rsidRPr="00AC0B60" w:rsidRDefault="00805BDC" w:rsidP="00AC0B60">
            <w:pPr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cstheme="minorHAnsi"/>
                <w:szCs w:val="24"/>
              </w:rPr>
            </w:pPr>
            <w:r w:rsidRPr="00AC0B60">
              <w:rPr>
                <w:rFonts w:cstheme="minorHAnsi"/>
                <w:szCs w:val="24"/>
              </w:rPr>
              <w:t>Celem i podstawą prawną przetwarzania danych osobowych jest:</w:t>
            </w:r>
          </w:p>
          <w:p w14:paraId="5799FBAC" w14:textId="4FE021AA" w:rsidR="008E2F09" w:rsidRDefault="008E2F09" w:rsidP="00AC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 xml:space="preserve">art. 6 ust. 1 lit. a RODO, tj. </w:t>
            </w:r>
            <w:r w:rsidR="00BB20C5">
              <w:rPr>
                <w:rFonts w:cstheme="minorHAnsi"/>
                <w:szCs w:val="24"/>
              </w:rPr>
              <w:t xml:space="preserve">zgoda na przetwarzanie danych w celu </w:t>
            </w:r>
            <w:r w:rsidR="00ED2EDE">
              <w:rPr>
                <w:rFonts w:cstheme="minorHAnsi"/>
                <w:szCs w:val="24"/>
              </w:rPr>
              <w:t>realizacji</w:t>
            </w:r>
            <w:r w:rsidR="00BB20C5">
              <w:rPr>
                <w:rFonts w:cstheme="minorHAnsi"/>
                <w:szCs w:val="24"/>
              </w:rPr>
              <w:t xml:space="preserve"> przez Administratora niezbędnych działań </w:t>
            </w:r>
            <w:r w:rsidR="00DB6CA7">
              <w:rPr>
                <w:rFonts w:cstheme="minorHAnsi"/>
                <w:szCs w:val="24"/>
              </w:rPr>
              <w:t xml:space="preserve">przed podjęciem decyzji o </w:t>
            </w:r>
            <w:r w:rsidR="00BB20C5" w:rsidRPr="00AC0B60">
              <w:rPr>
                <w:rFonts w:cstheme="minorHAnsi"/>
              </w:rPr>
              <w:t>publikacji opracowania</w:t>
            </w:r>
            <w:r w:rsidR="00DB6CA7">
              <w:rPr>
                <w:rFonts w:cstheme="minorHAnsi"/>
              </w:rPr>
              <w:t>, w tym</w:t>
            </w:r>
            <w:r w:rsidR="00BB20C5" w:rsidRPr="00AC0B60">
              <w:rPr>
                <w:rFonts w:cstheme="minorHAnsi"/>
              </w:rPr>
              <w:t xml:space="preserve"> </w:t>
            </w:r>
            <w:r w:rsidR="00343DA0">
              <w:rPr>
                <w:rFonts w:cstheme="minorHAnsi"/>
                <w:color w:val="71777D"/>
              </w:rPr>
              <w:t>przeprowadzenie</w:t>
            </w:r>
            <w:r w:rsidR="00343DA0">
              <w:rPr>
                <w:rFonts w:cstheme="minorHAnsi"/>
              </w:rPr>
              <w:t xml:space="preserve"> weryfikacji </w:t>
            </w:r>
            <w:r w:rsidR="00343DA0" w:rsidRPr="00370894">
              <w:rPr>
                <w:rFonts w:cstheme="minorHAnsi"/>
                <w:color w:val="000000"/>
              </w:rPr>
              <w:t xml:space="preserve">oryginalności autorstwa i naruszeń o charakterze plagiatu, </w:t>
            </w:r>
            <w:r w:rsidR="00343DA0" w:rsidRPr="00343DA0">
              <w:rPr>
                <w:rFonts w:cstheme="minorHAnsi"/>
                <w:color w:val="000000"/>
              </w:rPr>
              <w:t>za pośrednictwem JSA</w:t>
            </w:r>
            <w:r w:rsidR="00343DA0" w:rsidRPr="00370894">
              <w:rPr>
                <w:rFonts w:cstheme="minorHAnsi"/>
                <w:color w:val="000000"/>
              </w:rPr>
              <w:t xml:space="preserve"> (</w:t>
            </w:r>
            <w:hyperlink r:id="rId12" w:tgtFrame="_blank" w:history="1">
              <w:r w:rsidR="00343DA0" w:rsidRPr="00370894">
                <w:rPr>
                  <w:rStyle w:val="Hipercze"/>
                  <w:rFonts w:cstheme="minorHAnsi"/>
                  <w:color w:val="4007A2"/>
                </w:rPr>
                <w:t xml:space="preserve">Jednolity System </w:t>
              </w:r>
              <w:proofErr w:type="spellStart"/>
              <w:r w:rsidR="00343DA0" w:rsidRPr="00370894">
                <w:rPr>
                  <w:rStyle w:val="Hipercze"/>
                  <w:rFonts w:cstheme="minorHAnsi"/>
                  <w:color w:val="4007A2"/>
                </w:rPr>
                <w:t>Antyplagiatowy</w:t>
              </w:r>
              <w:proofErr w:type="spellEnd"/>
              <w:r w:rsidR="00343DA0" w:rsidRPr="00370894">
                <w:rPr>
                  <w:rStyle w:val="Hipercze"/>
                  <w:rFonts w:cstheme="minorHAnsi"/>
                  <w:color w:val="4007A2"/>
                </w:rPr>
                <w:t xml:space="preserve"> - jsa.opi.org.pl</w:t>
              </w:r>
            </w:hyperlink>
            <w:r w:rsidR="00343DA0" w:rsidRPr="00370894">
              <w:rPr>
                <w:rFonts w:cstheme="minorHAnsi"/>
                <w:color w:val="71777D"/>
              </w:rPr>
              <w:t>)</w:t>
            </w:r>
            <w:r w:rsidR="00343DA0">
              <w:rPr>
                <w:rFonts w:cstheme="minorHAnsi"/>
                <w:color w:val="71777D"/>
              </w:rPr>
              <w:t>, a następnie, w przypadku pomyślnej weryfikacji,  wy</w:t>
            </w:r>
            <w:r w:rsidR="00343DA0">
              <w:rPr>
                <w:rFonts w:cstheme="minorHAnsi"/>
              </w:rPr>
              <w:t xml:space="preserve">konanie </w:t>
            </w:r>
            <w:r w:rsidR="00BB20C5" w:rsidRPr="00AC0B60">
              <w:rPr>
                <w:rFonts w:cstheme="minorHAnsi"/>
              </w:rPr>
              <w:t xml:space="preserve">czynności przewidzianych w procedurze recenzowania opracowań przeznaczonych do publikacji w czasopiśmie </w:t>
            </w:r>
            <w:r w:rsidR="00BB20C5" w:rsidRPr="00AC0B60">
              <w:rPr>
                <w:rFonts w:cstheme="minorHAnsi"/>
                <w:b/>
                <w:bCs/>
              </w:rPr>
              <w:t>„</w:t>
            </w:r>
            <w:r w:rsidR="00BB20C5" w:rsidRPr="00AC0B60">
              <w:rPr>
                <w:rFonts w:cstheme="minorHAnsi"/>
                <w:b/>
                <w:bCs/>
                <w:smallCaps/>
              </w:rPr>
              <w:t xml:space="preserve">Rocznik audytu i rachunkowości / </w:t>
            </w:r>
            <w:r w:rsidR="00BB20C5">
              <w:rPr>
                <w:rFonts w:cstheme="minorHAnsi"/>
                <w:b/>
                <w:bCs/>
                <w:smallCaps/>
              </w:rPr>
              <w:t xml:space="preserve">The </w:t>
            </w:r>
            <w:proofErr w:type="spellStart"/>
            <w:r w:rsidR="00BB20C5" w:rsidRPr="00AC0B60">
              <w:rPr>
                <w:rFonts w:cstheme="minorHAnsi"/>
                <w:b/>
                <w:bCs/>
                <w:smallCaps/>
              </w:rPr>
              <w:t>Annual</w:t>
            </w:r>
            <w:proofErr w:type="spellEnd"/>
            <w:r w:rsidR="00BB20C5" w:rsidRPr="00AC0B60">
              <w:rPr>
                <w:rFonts w:cstheme="minorHAnsi"/>
                <w:b/>
                <w:bCs/>
                <w:smallCaps/>
              </w:rPr>
              <w:t xml:space="preserve"> </w:t>
            </w:r>
            <w:proofErr w:type="spellStart"/>
            <w:r w:rsidR="00BB20C5" w:rsidRPr="00AC0B60">
              <w:rPr>
                <w:rFonts w:cstheme="minorHAnsi"/>
                <w:b/>
                <w:bCs/>
                <w:smallCaps/>
              </w:rPr>
              <w:t>Journal</w:t>
            </w:r>
            <w:proofErr w:type="spellEnd"/>
            <w:r w:rsidR="00BB20C5" w:rsidRPr="00AC0B60">
              <w:rPr>
                <w:rFonts w:cstheme="minorHAnsi"/>
                <w:b/>
                <w:bCs/>
                <w:smallCaps/>
              </w:rPr>
              <w:t xml:space="preserve"> od </w:t>
            </w:r>
            <w:proofErr w:type="spellStart"/>
            <w:r w:rsidR="00BB20C5" w:rsidRPr="00AC0B60">
              <w:rPr>
                <w:rFonts w:cstheme="minorHAnsi"/>
                <w:b/>
                <w:bCs/>
                <w:smallCaps/>
              </w:rPr>
              <w:t>Audit</w:t>
            </w:r>
            <w:proofErr w:type="spellEnd"/>
            <w:r w:rsidR="00BB20C5" w:rsidRPr="00AC0B60">
              <w:rPr>
                <w:rFonts w:cstheme="minorHAnsi"/>
                <w:b/>
                <w:bCs/>
                <w:smallCaps/>
              </w:rPr>
              <w:t xml:space="preserve"> and Accounting”</w:t>
            </w:r>
          </w:p>
          <w:p w14:paraId="5C0C144F" w14:textId="0C0B2647" w:rsidR="00805BDC" w:rsidRPr="00AC0B60" w:rsidRDefault="00805BDC" w:rsidP="00AC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cstheme="minorHAnsi"/>
                <w:szCs w:val="24"/>
              </w:rPr>
            </w:pPr>
            <w:r w:rsidRPr="00AC0B60">
              <w:rPr>
                <w:rFonts w:cstheme="minorHAnsi"/>
                <w:szCs w:val="24"/>
              </w:rPr>
              <w:t>art. 6 ust. 1 lit. f RODO, tj. prawnie uzasadniony interes Administratora polegający na konieczności dochodzenia roszczeń lub obron</w:t>
            </w:r>
            <w:r w:rsidR="0097544E">
              <w:rPr>
                <w:rFonts w:cstheme="minorHAnsi"/>
                <w:szCs w:val="24"/>
              </w:rPr>
              <w:t>y</w:t>
            </w:r>
            <w:r w:rsidRPr="00AC0B60">
              <w:rPr>
                <w:rFonts w:cstheme="minorHAnsi"/>
                <w:szCs w:val="24"/>
              </w:rPr>
              <w:t xml:space="preserve"> przed roszczeniami;</w:t>
            </w:r>
          </w:p>
          <w:p w14:paraId="38D0FB69" w14:textId="77777777" w:rsidR="00805BDC" w:rsidRPr="00AC0B60" w:rsidRDefault="00805BDC" w:rsidP="00AC0B60">
            <w:pPr>
              <w:pStyle w:val="Default"/>
              <w:numPr>
                <w:ilvl w:val="0"/>
                <w:numId w:val="4"/>
              </w:numPr>
              <w:ind w:left="360"/>
              <w:jc w:val="both"/>
              <w:rPr>
                <w:rFonts w:asciiTheme="minorHAnsi" w:hAnsiTheme="minorHAnsi" w:cstheme="minorHAnsi"/>
                <w:sz w:val="22"/>
              </w:rPr>
            </w:pPr>
            <w:r w:rsidRPr="00AC0B60">
              <w:rPr>
                <w:rFonts w:asciiTheme="minorHAnsi" w:hAnsiTheme="minorHAnsi" w:cstheme="minorHAnsi"/>
                <w:sz w:val="22"/>
              </w:rPr>
              <w:t>D</w:t>
            </w:r>
            <w:r w:rsidRPr="00AC0B60">
              <w:rPr>
                <w:rFonts w:asciiTheme="minorHAnsi" w:hAnsiTheme="minorHAnsi" w:cstheme="minorHAnsi"/>
                <w:bCs/>
                <w:iCs/>
                <w:sz w:val="22"/>
              </w:rPr>
              <w:t>ane osobowe</w:t>
            </w:r>
            <w:r w:rsidRPr="00AC0B60"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 </w:t>
            </w:r>
            <w:r w:rsidRPr="00AC0B60">
              <w:rPr>
                <w:rFonts w:asciiTheme="minorHAnsi" w:hAnsiTheme="minorHAnsi" w:cstheme="minorHAnsi"/>
                <w:iCs/>
                <w:sz w:val="22"/>
              </w:rPr>
              <w:t>mogą zostać przekazane do:</w:t>
            </w:r>
          </w:p>
          <w:p w14:paraId="4449AC8F" w14:textId="77777777" w:rsidR="00805BDC" w:rsidRPr="00AC0B60" w:rsidRDefault="00805BDC" w:rsidP="00AC0B60">
            <w:pPr>
              <w:pStyle w:val="Default"/>
              <w:numPr>
                <w:ilvl w:val="0"/>
                <w:numId w:val="5"/>
              </w:numPr>
              <w:ind w:left="709"/>
              <w:jc w:val="both"/>
              <w:rPr>
                <w:rFonts w:asciiTheme="minorHAnsi" w:hAnsiTheme="minorHAnsi" w:cstheme="minorHAnsi"/>
                <w:iCs/>
                <w:sz w:val="22"/>
              </w:rPr>
            </w:pPr>
            <w:r w:rsidRPr="00AC0B60">
              <w:rPr>
                <w:rFonts w:asciiTheme="minorHAnsi" w:hAnsiTheme="minorHAnsi" w:cstheme="minorHAnsi"/>
                <w:iCs/>
                <w:sz w:val="22"/>
              </w:rPr>
              <w:t xml:space="preserve">podmiotów uczestniczących w procesie wydawniczym, w tym </w:t>
            </w:r>
            <w:r w:rsidRPr="00AC0B60">
              <w:rPr>
                <w:rFonts w:asciiTheme="minorHAnsi" w:eastAsia="Times New Roman" w:hAnsiTheme="minorHAnsi" w:cstheme="minorHAnsi"/>
                <w:sz w:val="22"/>
                <w:lang w:eastAsia="ar-SA"/>
              </w:rPr>
              <w:t>podmiotów świadczących usługi na rzecz Administratora, w tym usługi z zakresu informatycznego oraz w ramach przesyłanej korespondencji;</w:t>
            </w:r>
          </w:p>
          <w:p w14:paraId="596DB361" w14:textId="0F3011DC" w:rsidR="00805BDC" w:rsidRPr="00AC0B60" w:rsidRDefault="00691ACA" w:rsidP="00AC0B60">
            <w:pPr>
              <w:pStyle w:val="Default"/>
              <w:numPr>
                <w:ilvl w:val="0"/>
                <w:numId w:val="5"/>
              </w:numPr>
              <w:ind w:left="709"/>
              <w:jc w:val="both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podmiotów uprawnionych do ich otrzymania na podstawie przepisów prawa, w tym </w:t>
            </w:r>
            <w:r w:rsidR="00805BDC" w:rsidRPr="00AC0B60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organów administracji publicznej lub wykonujących zadania realizowane w interesie publicznym lub </w:t>
            </w:r>
            <w:r w:rsidR="00805BDC" w:rsidRPr="00AC0B60">
              <w:rPr>
                <w:rFonts w:asciiTheme="minorHAnsi" w:eastAsia="Times New Roman" w:hAnsiTheme="minorHAnsi" w:cstheme="minorHAnsi"/>
                <w:sz w:val="22"/>
                <w:lang w:eastAsia="ar-SA"/>
              </w:rPr>
              <w:br/>
              <w:t xml:space="preserve">w ramach sprawowania władzy publicznej; </w:t>
            </w:r>
          </w:p>
          <w:p w14:paraId="60876A60" w14:textId="1830F885" w:rsidR="00805BDC" w:rsidRPr="00AC0B60" w:rsidRDefault="00805BDC" w:rsidP="00AC0B60">
            <w:pPr>
              <w:pStyle w:val="Default"/>
              <w:numPr>
                <w:ilvl w:val="0"/>
                <w:numId w:val="5"/>
              </w:numPr>
              <w:ind w:left="709"/>
              <w:jc w:val="both"/>
              <w:rPr>
                <w:rFonts w:asciiTheme="minorHAnsi" w:hAnsiTheme="minorHAnsi" w:cstheme="minorHAnsi"/>
                <w:iCs/>
                <w:sz w:val="22"/>
              </w:rPr>
            </w:pPr>
            <w:r w:rsidRPr="00AC0B60">
              <w:rPr>
                <w:rFonts w:asciiTheme="minorHAnsi" w:hAnsiTheme="minorHAnsi" w:cstheme="minorHAnsi"/>
                <w:iCs/>
                <w:sz w:val="22"/>
              </w:rPr>
              <w:t>podmiotu dostarczającego oprogramowanie wspomagające weryfikację oryginalności tekstu.</w:t>
            </w:r>
          </w:p>
          <w:p w14:paraId="4608D26C" w14:textId="5C39DD63" w:rsidR="00805BDC" w:rsidRPr="00AC0B60" w:rsidRDefault="00805BDC" w:rsidP="00AC0B6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eastAsia="Times New Roman" w:cstheme="minorHAnsi"/>
                <w:szCs w:val="24"/>
                <w:lang w:eastAsia="pl-PL"/>
              </w:rPr>
            </w:pPr>
            <w:r w:rsidRPr="00AC0B60">
              <w:rPr>
                <w:rFonts w:eastAsia="Times New Roman" w:cstheme="minorHAnsi"/>
                <w:szCs w:val="24"/>
                <w:lang w:eastAsia="pl-PL"/>
              </w:rPr>
              <w:t xml:space="preserve">W przypadku otrzymania danych osobowych z innych źródeł informujemy, że dane zostały otrzymane od pozostałych współautorów, którzy przekazali informacje w zakresie: imienia </w:t>
            </w:r>
            <w:r w:rsidRPr="00AC0B60">
              <w:rPr>
                <w:rFonts w:eastAsia="Times New Roman" w:cstheme="minorHAnsi"/>
                <w:szCs w:val="24"/>
                <w:lang w:eastAsia="pl-PL"/>
              </w:rPr>
              <w:br/>
              <w:t>i nazwiska, oraz innych danych niezbędnych do realizacji cel</w:t>
            </w:r>
            <w:r w:rsidR="003D5655">
              <w:rPr>
                <w:rFonts w:eastAsia="Times New Roman" w:cstheme="minorHAnsi"/>
                <w:szCs w:val="24"/>
                <w:lang w:eastAsia="pl-PL"/>
              </w:rPr>
              <w:t>ów</w:t>
            </w:r>
            <w:r w:rsidRPr="00AC0B60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3D5655">
              <w:rPr>
                <w:rFonts w:eastAsia="Times New Roman" w:cstheme="minorHAnsi"/>
                <w:szCs w:val="24"/>
                <w:lang w:eastAsia="pl-PL"/>
              </w:rPr>
              <w:t xml:space="preserve">wskazanych w pkt. 3. </w:t>
            </w:r>
          </w:p>
          <w:p w14:paraId="5B7D4223" w14:textId="7E4152FE" w:rsidR="00805BDC" w:rsidRPr="00AC0B60" w:rsidRDefault="00805BDC" w:rsidP="00AC0B6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eastAsia="Times New Roman" w:cstheme="minorHAnsi"/>
                <w:szCs w:val="24"/>
                <w:lang w:eastAsia="pl-PL"/>
              </w:rPr>
            </w:pPr>
            <w:r w:rsidRPr="00AC0B60">
              <w:rPr>
                <w:rFonts w:eastAsia="Times New Roman" w:cstheme="minorHAnsi"/>
                <w:szCs w:val="24"/>
                <w:lang w:eastAsia="pl-PL"/>
              </w:rPr>
              <w:t xml:space="preserve">Dane osobowe będą </w:t>
            </w:r>
            <w:r w:rsidR="003D5655">
              <w:rPr>
                <w:rFonts w:eastAsia="Times New Roman" w:cstheme="minorHAnsi"/>
                <w:szCs w:val="24"/>
                <w:lang w:eastAsia="pl-PL"/>
              </w:rPr>
              <w:t>przetwarzane do czasu zakończenia realizacji działań</w:t>
            </w:r>
            <w:r w:rsidR="00DB1797">
              <w:rPr>
                <w:rFonts w:eastAsia="Times New Roman" w:cstheme="minorHAnsi"/>
                <w:szCs w:val="24"/>
                <w:lang w:eastAsia="pl-PL"/>
              </w:rPr>
              <w:t xml:space="preserve"> związanych z celami ich przetwarzania</w:t>
            </w:r>
            <w:r w:rsidR="003D5655">
              <w:rPr>
                <w:rFonts w:eastAsia="Times New Roman" w:cstheme="minorHAnsi"/>
                <w:szCs w:val="24"/>
                <w:lang w:eastAsia="pl-PL"/>
              </w:rPr>
              <w:t>, wskazany</w:t>
            </w:r>
            <w:r w:rsidR="00DB1797">
              <w:rPr>
                <w:rFonts w:eastAsia="Times New Roman" w:cstheme="minorHAnsi"/>
                <w:szCs w:val="24"/>
                <w:lang w:eastAsia="pl-PL"/>
              </w:rPr>
              <w:t>mi</w:t>
            </w:r>
            <w:r w:rsidR="003D5655">
              <w:rPr>
                <w:rFonts w:eastAsia="Times New Roman" w:cstheme="minorHAnsi"/>
                <w:szCs w:val="24"/>
                <w:lang w:eastAsia="pl-PL"/>
              </w:rPr>
              <w:t xml:space="preserve"> w pkt 3</w:t>
            </w:r>
            <w:r w:rsidR="00DB1797">
              <w:rPr>
                <w:rFonts w:eastAsia="Times New Roman" w:cstheme="minorHAnsi"/>
                <w:szCs w:val="24"/>
                <w:lang w:eastAsia="pl-PL"/>
              </w:rPr>
              <w:t xml:space="preserve">. W przypadku braku decyzji o przyjęciu opracowania do publikacji dane mogą być </w:t>
            </w:r>
            <w:r w:rsidRPr="00AC0B60">
              <w:rPr>
                <w:rFonts w:eastAsia="Times New Roman" w:cstheme="minorHAnsi"/>
                <w:szCs w:val="24"/>
                <w:lang w:eastAsia="pl-PL"/>
              </w:rPr>
              <w:t>przechowywane</w:t>
            </w:r>
            <w:r w:rsidR="00DB1797">
              <w:rPr>
                <w:rFonts w:eastAsia="Times New Roman" w:cstheme="minorHAnsi"/>
                <w:szCs w:val="24"/>
                <w:lang w:eastAsia="pl-PL"/>
              </w:rPr>
              <w:t xml:space="preserve"> przez okres niezbędny do dochodzenia roszczeń lub obrony przed roszczeniami</w:t>
            </w:r>
            <w:r w:rsidRPr="00AC0B60">
              <w:rPr>
                <w:rFonts w:eastAsia="Times New Roman" w:cstheme="minorHAnsi"/>
                <w:szCs w:val="24"/>
                <w:lang w:eastAsia="pl-PL"/>
              </w:rPr>
              <w:t>, zgodnie z obowiązującymi przepisami prawa</w:t>
            </w:r>
            <w:r w:rsidR="00DB1797">
              <w:rPr>
                <w:rFonts w:eastAsia="Times New Roman" w:cstheme="minorHAnsi"/>
                <w:szCs w:val="24"/>
                <w:lang w:eastAsia="pl-PL"/>
              </w:rPr>
              <w:t xml:space="preserve">. W przypadku przyjęcia opracowania do publikacji dane będą przechowywane przez okres wskazany w klauzulach informacyjnych dołączonych do umowy wydawniczej. </w:t>
            </w:r>
          </w:p>
          <w:p w14:paraId="6F5F2ECD" w14:textId="50413A7E" w:rsidR="00805BDC" w:rsidRPr="00AC0B60" w:rsidRDefault="00805BDC" w:rsidP="00AC0B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cstheme="minorHAnsi"/>
                <w:szCs w:val="24"/>
              </w:rPr>
            </w:pPr>
            <w:r w:rsidRPr="00AC0B60">
              <w:rPr>
                <w:rFonts w:cstheme="minorHAnsi"/>
                <w:szCs w:val="24"/>
              </w:rPr>
              <w:t>Administrator nie planuje przekazywać danych osobowych odbiorcom spoza Europejskiego Obszaru Gospodarczego ani organizacjom międzynarodowym.</w:t>
            </w:r>
          </w:p>
          <w:p w14:paraId="31935281" w14:textId="2B19E3B2" w:rsidR="00805BDC" w:rsidRPr="00AC0B60" w:rsidRDefault="00805BDC" w:rsidP="00AC0B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cstheme="minorHAnsi"/>
                <w:szCs w:val="24"/>
              </w:rPr>
            </w:pPr>
            <w:r w:rsidRPr="00AC0B60">
              <w:rPr>
                <w:rFonts w:eastAsia="Calibri" w:cstheme="minorHAnsi"/>
                <w:szCs w:val="24"/>
              </w:rPr>
              <w:t>Z wyjątkami zastrzeżonymi przepisami prawa, każdej osobie, której dane dotyczą, przysługuje prawo dostępu do swoich danych oraz otrzymania ich kopii, prawo do sprostowania (poprawiania) swoich danych, ograniczenia przetwarzania danych, a także prawo do żądania usunięcia danych osobowych</w:t>
            </w:r>
            <w:r w:rsidR="00E81CB0">
              <w:rPr>
                <w:rFonts w:eastAsia="Calibri" w:cstheme="minorHAnsi"/>
                <w:szCs w:val="24"/>
              </w:rPr>
              <w:t xml:space="preserve">, w tym cofnięcia zgody na dalsze przetwarzanie. </w:t>
            </w:r>
          </w:p>
          <w:p w14:paraId="39F88DFD" w14:textId="7E94C985" w:rsidR="00E81CB0" w:rsidRPr="00636FD9" w:rsidRDefault="00E81CB0" w:rsidP="00E81CB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 xml:space="preserve">Zgodę na dalsze przetwarzanie można </w:t>
            </w:r>
            <w:r w:rsidRPr="00636FD9">
              <w:rPr>
                <w:rFonts w:eastAsia="Times New Roman" w:cstheme="minorHAnsi"/>
                <w:szCs w:val="24"/>
                <w:lang w:eastAsia="pl-PL"/>
              </w:rPr>
              <w:t>cofn</w:t>
            </w:r>
            <w:r>
              <w:rPr>
                <w:rFonts w:eastAsia="Times New Roman" w:cstheme="minorHAnsi"/>
                <w:szCs w:val="24"/>
                <w:lang w:eastAsia="pl-PL"/>
              </w:rPr>
              <w:t>ąć</w:t>
            </w:r>
            <w:r w:rsidRPr="00636FD9">
              <w:rPr>
                <w:rFonts w:eastAsia="Times New Roman" w:cstheme="minorHAnsi"/>
                <w:szCs w:val="24"/>
                <w:lang w:eastAsia="pl-PL"/>
              </w:rPr>
              <w:t xml:space="preserve"> w dowolnym momencie</w:t>
            </w:r>
            <w:r>
              <w:rPr>
                <w:rFonts w:eastAsia="Times New Roman" w:cstheme="minorHAnsi"/>
                <w:szCs w:val="24"/>
                <w:lang w:eastAsia="pl-PL"/>
              </w:rPr>
              <w:t>,</w:t>
            </w:r>
            <w:r w:rsidRPr="00636FD9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Cs w:val="24"/>
                <w:lang w:eastAsia="pl-PL"/>
              </w:rPr>
              <w:t>p</w:t>
            </w:r>
            <w:r w:rsidRPr="00636FD9">
              <w:rPr>
                <w:rFonts w:eastAsia="Times New Roman" w:cstheme="minorHAnsi"/>
                <w:szCs w:val="24"/>
                <w:lang w:eastAsia="pl-PL"/>
              </w:rPr>
              <w:t>ozostanie to jednak</w:t>
            </w:r>
          </w:p>
          <w:p w14:paraId="0F6BE633" w14:textId="77777777" w:rsidR="00E81CB0" w:rsidRPr="00636FD9" w:rsidRDefault="00E81CB0" w:rsidP="00E81CB0">
            <w:pPr>
              <w:pStyle w:val="Akapitzlist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eastAsia="Times New Roman" w:cstheme="minorHAnsi"/>
                <w:szCs w:val="24"/>
                <w:lang w:eastAsia="pl-PL"/>
              </w:rPr>
            </w:pPr>
            <w:r w:rsidRPr="00636FD9">
              <w:rPr>
                <w:rFonts w:eastAsia="Times New Roman" w:cstheme="minorHAnsi"/>
                <w:szCs w:val="24"/>
                <w:lang w:eastAsia="pl-PL"/>
              </w:rPr>
              <w:t>bez wpływu na zgodność z prawem przetwarzania danych, którego dokonano przed jej</w:t>
            </w:r>
          </w:p>
          <w:p w14:paraId="7244DE51" w14:textId="224DC8F5" w:rsidR="00E81CB0" w:rsidRDefault="00E81CB0" w:rsidP="00E81CB0">
            <w:pPr>
              <w:pStyle w:val="Akapitzlist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cstheme="minorHAnsi"/>
                <w:szCs w:val="24"/>
              </w:rPr>
            </w:pPr>
            <w:r w:rsidRPr="00636FD9">
              <w:rPr>
                <w:rFonts w:eastAsia="Times New Roman" w:cstheme="minorHAnsi"/>
                <w:szCs w:val="24"/>
                <w:lang w:eastAsia="pl-PL"/>
              </w:rPr>
              <w:t>cofnięciem. Zgodę moż</w:t>
            </w:r>
            <w:r>
              <w:rPr>
                <w:rFonts w:eastAsia="Times New Roman" w:cstheme="minorHAnsi"/>
                <w:szCs w:val="24"/>
                <w:lang w:eastAsia="pl-PL"/>
              </w:rPr>
              <w:t>na</w:t>
            </w:r>
            <w:r w:rsidRPr="00636FD9">
              <w:rPr>
                <w:rFonts w:eastAsia="Times New Roman" w:cstheme="minorHAnsi"/>
                <w:szCs w:val="24"/>
                <w:lang w:eastAsia="pl-PL"/>
              </w:rPr>
              <w:t xml:space="preserve"> cofnąć wysyłając maila na adres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: </w:t>
            </w:r>
            <w:hyperlink r:id="rId13" w:history="1">
              <w:r w:rsidR="00981598" w:rsidRPr="00C1109F">
                <w:rPr>
                  <w:rStyle w:val="Hipercze"/>
                  <w:rFonts w:eastAsia="Times New Roman" w:cstheme="minorHAnsi"/>
                  <w:szCs w:val="24"/>
                  <w:lang w:eastAsia="pl-PL"/>
                </w:rPr>
                <w:t>czasopismo@pana.gov.pl</w:t>
              </w:r>
            </w:hyperlink>
            <w:r w:rsidR="00981598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Pr="00636FD9">
              <w:rPr>
                <w:rFonts w:eastAsia="Times New Roman" w:cstheme="minorHAnsi"/>
                <w:szCs w:val="24"/>
                <w:lang w:eastAsia="pl-PL"/>
              </w:rPr>
              <w:t>, wpisując w temacie „Cofnięcie zgody na przetwarzanie danych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Pr="00636FD9">
              <w:rPr>
                <w:rFonts w:eastAsia="Times New Roman" w:cstheme="minorHAnsi"/>
                <w:szCs w:val="24"/>
                <w:lang w:eastAsia="pl-PL"/>
              </w:rPr>
              <w:t>osobowych”.</w:t>
            </w:r>
            <w:r w:rsidR="00985325">
              <w:rPr>
                <w:rFonts w:eastAsia="Times New Roman" w:cstheme="minorHAnsi"/>
                <w:szCs w:val="24"/>
                <w:lang w:eastAsia="pl-PL"/>
              </w:rPr>
              <w:t xml:space="preserve"> Cofnięcie zgody na dalsze przetwarzanie danych osobowych jest jednocześnie rezygnacją z dalszej analizy </w:t>
            </w:r>
            <w:r w:rsidR="00985325" w:rsidRPr="00AC0B60">
              <w:rPr>
                <w:rFonts w:cstheme="minorHAnsi"/>
              </w:rPr>
              <w:t>celem podjęcia decyzji o możliwej publikacji</w:t>
            </w:r>
            <w:r w:rsidR="00985325">
              <w:rPr>
                <w:rFonts w:eastAsia="Times New Roman" w:cstheme="minorHAnsi"/>
                <w:szCs w:val="24"/>
                <w:lang w:eastAsia="pl-PL"/>
              </w:rPr>
              <w:t>.</w:t>
            </w:r>
          </w:p>
          <w:p w14:paraId="7BD0E538" w14:textId="77777777" w:rsidR="00805BDC" w:rsidRPr="00AC0B60" w:rsidRDefault="00805BDC" w:rsidP="00AC0B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cstheme="minorHAnsi"/>
                <w:szCs w:val="24"/>
              </w:rPr>
            </w:pPr>
            <w:r w:rsidRPr="00AC0B60">
              <w:rPr>
                <w:rFonts w:eastAsia="Calibri" w:cstheme="minorHAnsi"/>
                <w:szCs w:val="24"/>
              </w:rPr>
              <w:t>W przypadku przetwarzania opartego na art. 6 ust. 1 lit. f RODO, każdej osobie, której dane dotyczą, przysługuje prawo do wniesienia sprzeciwu wobec przetwarzania danych osobowych z przyczyn związanych z jej szczególną sytuacją.</w:t>
            </w:r>
          </w:p>
          <w:p w14:paraId="17F684B1" w14:textId="77777777" w:rsidR="00805BDC" w:rsidRPr="00AC0B60" w:rsidRDefault="00805BDC" w:rsidP="00AC0B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cstheme="minorHAnsi"/>
                <w:szCs w:val="24"/>
              </w:rPr>
            </w:pPr>
            <w:r w:rsidRPr="00AC0B60">
              <w:rPr>
                <w:rFonts w:cstheme="minorHAnsi"/>
                <w:szCs w:val="24"/>
              </w:rPr>
              <w:t xml:space="preserve">W przypadku uznania, że przetwarzanie danych osobowych narusza przepisy prawa, przysługuje prawo do wniesienia skargi do Prezesa Urzędu Ochrony Danych Osobowych. </w:t>
            </w:r>
          </w:p>
          <w:p w14:paraId="674D2AC7" w14:textId="77777777" w:rsidR="00805BDC" w:rsidRPr="00AC0B60" w:rsidRDefault="00805BDC" w:rsidP="00AC0B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cstheme="minorHAnsi"/>
                <w:szCs w:val="24"/>
              </w:rPr>
            </w:pPr>
            <w:r w:rsidRPr="00AC0B60">
              <w:rPr>
                <w:rFonts w:cstheme="minorHAnsi"/>
                <w:szCs w:val="24"/>
              </w:rPr>
              <w:t xml:space="preserve">Dane osobowe nie będą wykorzystywane do podejmowania zautomatyzowanych decyzji </w:t>
            </w:r>
            <w:r w:rsidRPr="00AC0B60">
              <w:rPr>
                <w:rFonts w:cstheme="minorHAnsi"/>
                <w:szCs w:val="24"/>
              </w:rPr>
              <w:br/>
              <w:t>w indywidualnych przypadkach, w tym do profilowania.</w:t>
            </w:r>
          </w:p>
          <w:p w14:paraId="38B55580" w14:textId="6C925423" w:rsidR="00805BDC" w:rsidRPr="00AC0B60" w:rsidRDefault="00805BDC" w:rsidP="00AC0B60">
            <w:pPr>
              <w:pStyle w:val="Default"/>
              <w:numPr>
                <w:ilvl w:val="0"/>
                <w:numId w:val="4"/>
              </w:numPr>
              <w:ind w:left="360"/>
              <w:jc w:val="both"/>
              <w:rPr>
                <w:rFonts w:asciiTheme="minorHAnsi" w:hAnsiTheme="minorHAnsi" w:cstheme="minorHAnsi"/>
                <w:sz w:val="22"/>
              </w:rPr>
            </w:pPr>
            <w:r w:rsidRPr="00AC0B60">
              <w:rPr>
                <w:rFonts w:asciiTheme="minorHAnsi" w:hAnsiTheme="minorHAnsi" w:cstheme="minorHAnsi"/>
                <w:sz w:val="22"/>
              </w:rPr>
              <w:t xml:space="preserve">Podanie danych jest dobrowolne, ale odmowa podania danych będzie wiązała się z brakiem możliwości przyjęcia opracowania do analizy celem podjęcia decyzji o możliwej publikacji, w tym wykonania czynności związanych z weryfikacją tekstu przez system </w:t>
            </w:r>
            <w:proofErr w:type="spellStart"/>
            <w:r w:rsidRPr="00AC0B60">
              <w:rPr>
                <w:rFonts w:asciiTheme="minorHAnsi" w:hAnsiTheme="minorHAnsi" w:cstheme="minorHAnsi"/>
                <w:sz w:val="22"/>
              </w:rPr>
              <w:t>antyplagiatowy</w:t>
            </w:r>
            <w:proofErr w:type="spellEnd"/>
            <w:r w:rsidRPr="00AC0B60">
              <w:rPr>
                <w:rFonts w:asciiTheme="minorHAnsi" w:hAnsiTheme="minorHAnsi" w:cstheme="minorHAnsi"/>
                <w:sz w:val="22"/>
              </w:rPr>
              <w:t xml:space="preserve"> oraz recenzji opracowania. </w:t>
            </w:r>
          </w:p>
        </w:tc>
      </w:tr>
    </w:tbl>
    <w:p w14:paraId="4BDF990F" w14:textId="77777777" w:rsidR="00805BDC" w:rsidRPr="00AC0B60" w:rsidRDefault="00805BDC" w:rsidP="00D05982">
      <w:pPr>
        <w:spacing w:after="0" w:line="276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805BDC" w:rsidRPr="00AC0B60" w:rsidSect="000F131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7FA6" w14:textId="77777777" w:rsidR="00352B15" w:rsidRDefault="00352B15" w:rsidP="008D0817">
      <w:pPr>
        <w:spacing w:after="0" w:line="240" w:lineRule="auto"/>
      </w:pPr>
      <w:r>
        <w:separator/>
      </w:r>
    </w:p>
  </w:endnote>
  <w:endnote w:type="continuationSeparator" w:id="0">
    <w:p w14:paraId="1ECCD9E7" w14:textId="77777777" w:rsidR="00352B15" w:rsidRDefault="00352B15" w:rsidP="008D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 EFN 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3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85A6" w14:textId="77777777" w:rsidR="00352B15" w:rsidRDefault="00352B15" w:rsidP="008D0817">
      <w:pPr>
        <w:spacing w:after="0" w:line="240" w:lineRule="auto"/>
      </w:pPr>
      <w:r>
        <w:separator/>
      </w:r>
    </w:p>
  </w:footnote>
  <w:footnote w:type="continuationSeparator" w:id="0">
    <w:p w14:paraId="0F826283" w14:textId="77777777" w:rsidR="00352B15" w:rsidRDefault="00352B15" w:rsidP="008D0817">
      <w:pPr>
        <w:spacing w:after="0" w:line="240" w:lineRule="auto"/>
      </w:pPr>
      <w:r>
        <w:continuationSeparator/>
      </w:r>
    </w:p>
  </w:footnote>
  <w:footnote w:id="1">
    <w:p w14:paraId="0389BFD2" w14:textId="77777777" w:rsidR="006A2104" w:rsidRPr="00427CB1" w:rsidRDefault="006A2104" w:rsidP="006A2104">
      <w:pPr>
        <w:pStyle w:val="Default"/>
        <w:jc w:val="both"/>
        <w:rPr>
          <w:sz w:val="20"/>
          <w:szCs w:val="20"/>
        </w:rPr>
      </w:pPr>
      <w:r w:rsidRPr="00427CB1">
        <w:rPr>
          <w:rStyle w:val="Odwoanieprzypisudolnego"/>
          <w:sz w:val="20"/>
          <w:szCs w:val="20"/>
        </w:rPr>
        <w:footnoteRef/>
      </w:r>
      <w:r w:rsidRPr="00427CB1">
        <w:rPr>
          <w:sz w:val="20"/>
          <w:szCs w:val="20"/>
        </w:rPr>
        <w:t xml:space="preserve"> Każdy </w:t>
      </w:r>
      <w:r>
        <w:rPr>
          <w:sz w:val="20"/>
          <w:szCs w:val="20"/>
        </w:rPr>
        <w:t xml:space="preserve">z autorów </w:t>
      </w:r>
      <w:r w:rsidRPr="00427CB1">
        <w:rPr>
          <w:sz w:val="20"/>
          <w:szCs w:val="20"/>
        </w:rPr>
        <w:t xml:space="preserve">wypełnia niniejszy formularz odrębnie. </w:t>
      </w:r>
    </w:p>
  </w:footnote>
  <w:footnote w:id="2">
    <w:p w14:paraId="475EEDF7" w14:textId="77777777" w:rsidR="008E23E4" w:rsidRPr="00427CB1" w:rsidRDefault="008E23E4" w:rsidP="008E23E4">
      <w:pPr>
        <w:pStyle w:val="Default"/>
        <w:jc w:val="both"/>
        <w:rPr>
          <w:sz w:val="20"/>
          <w:szCs w:val="20"/>
        </w:rPr>
      </w:pPr>
      <w:r w:rsidRPr="00427CB1">
        <w:rPr>
          <w:rStyle w:val="Odwoanieprzypisudolnego"/>
          <w:sz w:val="20"/>
          <w:szCs w:val="20"/>
        </w:rPr>
        <w:footnoteRef/>
      </w:r>
      <w:r w:rsidRPr="00427CB1">
        <w:rPr>
          <w:sz w:val="20"/>
          <w:szCs w:val="20"/>
        </w:rPr>
        <w:t xml:space="preserve"> Każdy </w:t>
      </w:r>
      <w:r>
        <w:rPr>
          <w:sz w:val="20"/>
          <w:szCs w:val="20"/>
        </w:rPr>
        <w:t xml:space="preserve">z autorów </w:t>
      </w:r>
      <w:r w:rsidRPr="00427CB1">
        <w:rPr>
          <w:sz w:val="20"/>
          <w:szCs w:val="20"/>
        </w:rPr>
        <w:t xml:space="preserve">wypełnia niniejszy formularz odrębnie. </w:t>
      </w:r>
    </w:p>
  </w:footnote>
  <w:footnote w:id="3">
    <w:p w14:paraId="3977C203" w14:textId="77777777" w:rsidR="00B06D22" w:rsidRPr="00427CB1" w:rsidRDefault="00B06D22" w:rsidP="00B06D22">
      <w:pPr>
        <w:pStyle w:val="Tekstprzypisudolnego"/>
        <w:rPr>
          <w:rFonts w:ascii="Times New Roman" w:hAnsi="Times New Roman" w:cs="Times New Roman"/>
        </w:rPr>
      </w:pPr>
      <w:r w:rsidRPr="00427CB1">
        <w:rPr>
          <w:rStyle w:val="Odwoanieprzypisudolnego"/>
          <w:rFonts w:ascii="Times New Roman" w:hAnsi="Times New Roman" w:cs="Times New Roman"/>
        </w:rPr>
        <w:footnoteRef/>
      </w:r>
      <w:r w:rsidRPr="00427CB1">
        <w:rPr>
          <w:rFonts w:ascii="Times New Roman" w:hAnsi="Times New Roman" w:cs="Times New Roman"/>
        </w:rPr>
        <w:t xml:space="preserve"> Nie więcej niż 450 znaków wraz ze spacjami.</w:t>
      </w:r>
    </w:p>
  </w:footnote>
  <w:footnote w:id="4">
    <w:p w14:paraId="51142209" w14:textId="77777777" w:rsidR="006A2104" w:rsidRPr="00427CB1" w:rsidRDefault="006A2104" w:rsidP="006A2104">
      <w:pPr>
        <w:pStyle w:val="Default"/>
        <w:jc w:val="both"/>
        <w:rPr>
          <w:sz w:val="20"/>
          <w:szCs w:val="20"/>
        </w:rPr>
      </w:pPr>
      <w:r w:rsidRPr="00427CB1">
        <w:rPr>
          <w:rStyle w:val="Odwoanieprzypisudolnego"/>
          <w:sz w:val="20"/>
          <w:szCs w:val="20"/>
        </w:rPr>
        <w:footnoteRef/>
      </w:r>
      <w:r w:rsidRPr="00427CB1">
        <w:rPr>
          <w:sz w:val="20"/>
          <w:szCs w:val="20"/>
        </w:rPr>
        <w:t xml:space="preserve"> Każdy </w:t>
      </w:r>
      <w:r>
        <w:rPr>
          <w:sz w:val="20"/>
          <w:szCs w:val="20"/>
        </w:rPr>
        <w:t xml:space="preserve">z autorów </w:t>
      </w:r>
      <w:r w:rsidRPr="00427CB1">
        <w:rPr>
          <w:sz w:val="20"/>
          <w:szCs w:val="20"/>
        </w:rPr>
        <w:t xml:space="preserve">wypełnia niniejszy formularz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57D"/>
    <w:multiLevelType w:val="hybridMultilevel"/>
    <w:tmpl w:val="BAEC76A2"/>
    <w:lvl w:ilvl="0" w:tplc="5D1C9496">
      <w:start w:val="1"/>
      <w:numFmt w:val="lowerLetter"/>
      <w:lvlText w:val="%1)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 w15:restartNumberingAfterBreak="0">
    <w:nsid w:val="04D046DE"/>
    <w:multiLevelType w:val="hybridMultilevel"/>
    <w:tmpl w:val="5D84E9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F77F3"/>
    <w:multiLevelType w:val="hybridMultilevel"/>
    <w:tmpl w:val="0C80C796"/>
    <w:lvl w:ilvl="0" w:tplc="766CA8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B4FA4"/>
    <w:multiLevelType w:val="hybridMultilevel"/>
    <w:tmpl w:val="A6849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09C6"/>
    <w:multiLevelType w:val="hybridMultilevel"/>
    <w:tmpl w:val="A98601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32986"/>
    <w:multiLevelType w:val="hybridMultilevel"/>
    <w:tmpl w:val="35BA9A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026F"/>
    <w:multiLevelType w:val="hybridMultilevel"/>
    <w:tmpl w:val="5BD6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D358E"/>
    <w:multiLevelType w:val="hybridMultilevel"/>
    <w:tmpl w:val="A986016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1011E"/>
    <w:multiLevelType w:val="hybridMultilevel"/>
    <w:tmpl w:val="35BA9A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F6B70"/>
    <w:multiLevelType w:val="hybridMultilevel"/>
    <w:tmpl w:val="E2F2EF12"/>
    <w:lvl w:ilvl="0" w:tplc="766CA8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320C4"/>
    <w:multiLevelType w:val="hybridMultilevel"/>
    <w:tmpl w:val="7C38F762"/>
    <w:lvl w:ilvl="0" w:tplc="2706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912F3"/>
    <w:multiLevelType w:val="hybridMultilevel"/>
    <w:tmpl w:val="FD4AB69C"/>
    <w:lvl w:ilvl="0" w:tplc="4BE4F79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23DC3"/>
    <w:multiLevelType w:val="hybridMultilevel"/>
    <w:tmpl w:val="3056A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1E70BC"/>
    <w:multiLevelType w:val="hybridMultilevel"/>
    <w:tmpl w:val="3548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F03B3"/>
    <w:multiLevelType w:val="hybridMultilevel"/>
    <w:tmpl w:val="A986016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E3B47"/>
    <w:multiLevelType w:val="hybridMultilevel"/>
    <w:tmpl w:val="B296B5E0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16" w15:restartNumberingAfterBreak="0">
    <w:nsid w:val="7D270D53"/>
    <w:multiLevelType w:val="hybridMultilevel"/>
    <w:tmpl w:val="726C16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B0C7D"/>
    <w:multiLevelType w:val="hybridMultilevel"/>
    <w:tmpl w:val="A7DC2DEC"/>
    <w:lvl w:ilvl="0" w:tplc="1E249184">
      <w:start w:val="1"/>
      <w:numFmt w:val="lowerLetter"/>
      <w:lvlText w:val="%1)"/>
      <w:lvlJc w:val="left"/>
      <w:pPr>
        <w:ind w:left="1036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num w:numId="1" w16cid:durableId="2115247045">
    <w:abstractNumId w:val="2"/>
  </w:num>
  <w:num w:numId="2" w16cid:durableId="1693995685">
    <w:abstractNumId w:val="1"/>
  </w:num>
  <w:num w:numId="3" w16cid:durableId="1944871846">
    <w:abstractNumId w:val="12"/>
  </w:num>
  <w:num w:numId="4" w16cid:durableId="2021352475">
    <w:abstractNumId w:val="6"/>
  </w:num>
  <w:num w:numId="5" w16cid:durableId="1784301198">
    <w:abstractNumId w:val="15"/>
  </w:num>
  <w:num w:numId="6" w16cid:durableId="1766488425">
    <w:abstractNumId w:val="9"/>
  </w:num>
  <w:num w:numId="7" w16cid:durableId="11431593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51317486">
    <w:abstractNumId w:val="13"/>
  </w:num>
  <w:num w:numId="9" w16cid:durableId="563024992">
    <w:abstractNumId w:val="16"/>
  </w:num>
  <w:num w:numId="10" w16cid:durableId="760838103">
    <w:abstractNumId w:val="3"/>
  </w:num>
  <w:num w:numId="11" w16cid:durableId="1728259292">
    <w:abstractNumId w:val="4"/>
  </w:num>
  <w:num w:numId="12" w16cid:durableId="1993370386">
    <w:abstractNumId w:val="8"/>
  </w:num>
  <w:num w:numId="13" w16cid:durableId="1960067576">
    <w:abstractNumId w:val="5"/>
  </w:num>
  <w:num w:numId="14" w16cid:durableId="677197235">
    <w:abstractNumId w:val="11"/>
  </w:num>
  <w:num w:numId="15" w16cid:durableId="1053426224">
    <w:abstractNumId w:val="7"/>
  </w:num>
  <w:num w:numId="16" w16cid:durableId="1546407148">
    <w:abstractNumId w:val="17"/>
  </w:num>
  <w:num w:numId="17" w16cid:durableId="824859765">
    <w:abstractNumId w:val="0"/>
  </w:num>
  <w:num w:numId="18" w16cid:durableId="852306559">
    <w:abstractNumId w:val="14"/>
  </w:num>
  <w:num w:numId="19" w16cid:durableId="19987978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17"/>
    <w:rsid w:val="00023EAB"/>
    <w:rsid w:val="00024F8F"/>
    <w:rsid w:val="00031657"/>
    <w:rsid w:val="00033E13"/>
    <w:rsid w:val="00063C3C"/>
    <w:rsid w:val="00067354"/>
    <w:rsid w:val="000C7A4D"/>
    <w:rsid w:val="000D0681"/>
    <w:rsid w:val="000D0BCC"/>
    <w:rsid w:val="000D249C"/>
    <w:rsid w:val="000D6020"/>
    <w:rsid w:val="000E74A4"/>
    <w:rsid w:val="000F1318"/>
    <w:rsid w:val="000F52D5"/>
    <w:rsid w:val="00120C4B"/>
    <w:rsid w:val="001269D8"/>
    <w:rsid w:val="001427F7"/>
    <w:rsid w:val="00147A0A"/>
    <w:rsid w:val="00156DF0"/>
    <w:rsid w:val="00172A56"/>
    <w:rsid w:val="001A66CF"/>
    <w:rsid w:val="002036AF"/>
    <w:rsid w:val="00216F34"/>
    <w:rsid w:val="00217C83"/>
    <w:rsid w:val="00223BCC"/>
    <w:rsid w:val="00251EEA"/>
    <w:rsid w:val="002541A5"/>
    <w:rsid w:val="002759FD"/>
    <w:rsid w:val="00290C83"/>
    <w:rsid w:val="00296A04"/>
    <w:rsid w:val="002A09F0"/>
    <w:rsid w:val="002C1815"/>
    <w:rsid w:val="0034082D"/>
    <w:rsid w:val="00343B1A"/>
    <w:rsid w:val="00343DA0"/>
    <w:rsid w:val="00347023"/>
    <w:rsid w:val="00352B15"/>
    <w:rsid w:val="00352C89"/>
    <w:rsid w:val="00360A72"/>
    <w:rsid w:val="0038211E"/>
    <w:rsid w:val="00390664"/>
    <w:rsid w:val="00395B9C"/>
    <w:rsid w:val="00396FA3"/>
    <w:rsid w:val="003C41A1"/>
    <w:rsid w:val="003D5655"/>
    <w:rsid w:val="003D5FB0"/>
    <w:rsid w:val="003E42F1"/>
    <w:rsid w:val="003E6281"/>
    <w:rsid w:val="003E63A5"/>
    <w:rsid w:val="003E7133"/>
    <w:rsid w:val="00424031"/>
    <w:rsid w:val="00427CB1"/>
    <w:rsid w:val="00440B89"/>
    <w:rsid w:val="00445A41"/>
    <w:rsid w:val="00454B4B"/>
    <w:rsid w:val="00465362"/>
    <w:rsid w:val="00473D6F"/>
    <w:rsid w:val="00484AF4"/>
    <w:rsid w:val="00484E07"/>
    <w:rsid w:val="0048562D"/>
    <w:rsid w:val="00492CEC"/>
    <w:rsid w:val="004A01B4"/>
    <w:rsid w:val="004A1020"/>
    <w:rsid w:val="004B3440"/>
    <w:rsid w:val="004B4FCC"/>
    <w:rsid w:val="004C7AFD"/>
    <w:rsid w:val="004D309A"/>
    <w:rsid w:val="004E20B8"/>
    <w:rsid w:val="004E58B5"/>
    <w:rsid w:val="004F1951"/>
    <w:rsid w:val="00502890"/>
    <w:rsid w:val="0051283F"/>
    <w:rsid w:val="00517348"/>
    <w:rsid w:val="00526BB9"/>
    <w:rsid w:val="00530B34"/>
    <w:rsid w:val="0054308C"/>
    <w:rsid w:val="005438E1"/>
    <w:rsid w:val="00555E57"/>
    <w:rsid w:val="005633FC"/>
    <w:rsid w:val="00567A87"/>
    <w:rsid w:val="005942EC"/>
    <w:rsid w:val="005A0875"/>
    <w:rsid w:val="005B1E9D"/>
    <w:rsid w:val="005B2421"/>
    <w:rsid w:val="005D692B"/>
    <w:rsid w:val="005E4A9D"/>
    <w:rsid w:val="006251D8"/>
    <w:rsid w:val="00634376"/>
    <w:rsid w:val="00634981"/>
    <w:rsid w:val="0064154E"/>
    <w:rsid w:val="00660D4C"/>
    <w:rsid w:val="00691ACA"/>
    <w:rsid w:val="006A2104"/>
    <w:rsid w:val="006B0156"/>
    <w:rsid w:val="006B798B"/>
    <w:rsid w:val="006E50EE"/>
    <w:rsid w:val="00700A60"/>
    <w:rsid w:val="00732C29"/>
    <w:rsid w:val="007341EF"/>
    <w:rsid w:val="007636D0"/>
    <w:rsid w:val="00767154"/>
    <w:rsid w:val="00794406"/>
    <w:rsid w:val="007B052F"/>
    <w:rsid w:val="007C16B0"/>
    <w:rsid w:val="007C2F2F"/>
    <w:rsid w:val="007D275B"/>
    <w:rsid w:val="00805603"/>
    <w:rsid w:val="00805BDC"/>
    <w:rsid w:val="00805DAA"/>
    <w:rsid w:val="00861F1A"/>
    <w:rsid w:val="008635A0"/>
    <w:rsid w:val="0088510C"/>
    <w:rsid w:val="00892028"/>
    <w:rsid w:val="00893788"/>
    <w:rsid w:val="008D0817"/>
    <w:rsid w:val="008E23E4"/>
    <w:rsid w:val="008E2F09"/>
    <w:rsid w:val="009219E0"/>
    <w:rsid w:val="00922158"/>
    <w:rsid w:val="0092636A"/>
    <w:rsid w:val="00926D3A"/>
    <w:rsid w:val="00932B1E"/>
    <w:rsid w:val="00937BDD"/>
    <w:rsid w:val="00950661"/>
    <w:rsid w:val="0097544E"/>
    <w:rsid w:val="0098131E"/>
    <w:rsid w:val="00981598"/>
    <w:rsid w:val="00985325"/>
    <w:rsid w:val="009926BF"/>
    <w:rsid w:val="00993AF0"/>
    <w:rsid w:val="009D5545"/>
    <w:rsid w:val="00A164D9"/>
    <w:rsid w:val="00A3138D"/>
    <w:rsid w:val="00A55EC6"/>
    <w:rsid w:val="00A944EA"/>
    <w:rsid w:val="00AA0ACC"/>
    <w:rsid w:val="00AC0B60"/>
    <w:rsid w:val="00AC2040"/>
    <w:rsid w:val="00AC2E83"/>
    <w:rsid w:val="00AC6650"/>
    <w:rsid w:val="00AE2701"/>
    <w:rsid w:val="00AF563A"/>
    <w:rsid w:val="00B06D22"/>
    <w:rsid w:val="00B2600D"/>
    <w:rsid w:val="00B57003"/>
    <w:rsid w:val="00B603D5"/>
    <w:rsid w:val="00B67EE5"/>
    <w:rsid w:val="00B72D16"/>
    <w:rsid w:val="00B76613"/>
    <w:rsid w:val="00BB20C5"/>
    <w:rsid w:val="00BC1085"/>
    <w:rsid w:val="00BC3F85"/>
    <w:rsid w:val="00C10D26"/>
    <w:rsid w:val="00C24CC7"/>
    <w:rsid w:val="00C37A22"/>
    <w:rsid w:val="00C63804"/>
    <w:rsid w:val="00C71D6A"/>
    <w:rsid w:val="00C93093"/>
    <w:rsid w:val="00CD7A06"/>
    <w:rsid w:val="00CF72A0"/>
    <w:rsid w:val="00D05982"/>
    <w:rsid w:val="00D301BA"/>
    <w:rsid w:val="00D65F47"/>
    <w:rsid w:val="00D72434"/>
    <w:rsid w:val="00D73B99"/>
    <w:rsid w:val="00DB1797"/>
    <w:rsid w:val="00DB6CA7"/>
    <w:rsid w:val="00E05371"/>
    <w:rsid w:val="00E11B14"/>
    <w:rsid w:val="00E30715"/>
    <w:rsid w:val="00E376DF"/>
    <w:rsid w:val="00E432B4"/>
    <w:rsid w:val="00E52E8F"/>
    <w:rsid w:val="00E5586F"/>
    <w:rsid w:val="00E81CB0"/>
    <w:rsid w:val="00E86276"/>
    <w:rsid w:val="00E9658E"/>
    <w:rsid w:val="00EB69E5"/>
    <w:rsid w:val="00ED2EDE"/>
    <w:rsid w:val="00EF0285"/>
    <w:rsid w:val="00F31793"/>
    <w:rsid w:val="00F37551"/>
    <w:rsid w:val="00F805C6"/>
    <w:rsid w:val="00F90B57"/>
    <w:rsid w:val="00FB5C06"/>
    <w:rsid w:val="00FD5EB0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45CE"/>
  <w15:chartTrackingRefBased/>
  <w15:docId w15:val="{73FEA527-70E8-4ED8-97C5-61C96FA6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8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8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817"/>
    <w:rPr>
      <w:vertAlign w:val="superscript"/>
    </w:rPr>
  </w:style>
  <w:style w:type="character" w:customStyle="1" w:styleId="A2">
    <w:name w:val="A2"/>
    <w:uiPriority w:val="99"/>
    <w:rsid w:val="006B0156"/>
    <w:rPr>
      <w:rFonts w:cs="Switzer EFN Light"/>
      <w:color w:val="000000"/>
      <w:sz w:val="20"/>
      <w:szCs w:val="20"/>
    </w:rPr>
  </w:style>
  <w:style w:type="paragraph" w:styleId="Akapitzlist">
    <w:name w:val="List Paragraph"/>
    <w:aliases w:val="lp1,List Paragraph2,CW_Lista,Alpha list,Podsis rysunku,Akapit z listą numerowaną,Bullet List,FooterText,numbered,Paragraphe de liste1,Bulletr List Paragraph,列出段落,列出段落1,List Paragraph21,Listeafsnit1,Parágrafo da Lista1,Párrafo de lista1,L1"/>
    <w:basedOn w:val="Normalny"/>
    <w:link w:val="AkapitzlistZnak"/>
    <w:uiPriority w:val="34"/>
    <w:qFormat/>
    <w:rsid w:val="00484AF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4AF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0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0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08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37BDD"/>
    <w:pPr>
      <w:spacing w:after="0" w:line="240" w:lineRule="auto"/>
    </w:pPr>
  </w:style>
  <w:style w:type="character" w:customStyle="1" w:styleId="AkapitzlistZnak">
    <w:name w:val="Akapit z listą Znak"/>
    <w:aliases w:val="lp1 Znak,List Paragraph2 Znak,CW_Lista Znak,Alpha list Znak,Podsis rysunku Znak,Akapit z listą numerowaną Znak,Bullet List Znak,FooterText Znak,numbered Znak,Paragraphe de liste1 Znak,Bulletr List Paragraph Znak,列出段落 Znak,列出段落1 Znak"/>
    <w:link w:val="Akapitzlist"/>
    <w:uiPriority w:val="34"/>
    <w:qFormat/>
    <w:locked/>
    <w:rsid w:val="00352C89"/>
  </w:style>
  <w:style w:type="paragraph" w:styleId="NormalnyWeb">
    <w:name w:val="Normal (Web)"/>
    <w:basedOn w:val="Normalny"/>
    <w:unhideWhenUsed/>
    <w:rsid w:val="0006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6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18"/>
  </w:style>
  <w:style w:type="paragraph" w:styleId="Stopka">
    <w:name w:val="footer"/>
    <w:basedOn w:val="Normalny"/>
    <w:link w:val="StopkaZnak"/>
    <w:uiPriority w:val="99"/>
    <w:unhideWhenUsed/>
    <w:rsid w:val="000F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318"/>
  </w:style>
  <w:style w:type="paragraph" w:customStyle="1" w:styleId="Domylnie">
    <w:name w:val="Domyślnie"/>
    <w:rsid w:val="00E52E8F"/>
    <w:pPr>
      <w:suppressAutoHyphens/>
      <w:spacing w:after="200" w:line="276" w:lineRule="auto"/>
    </w:pPr>
    <w:rPr>
      <w:rFonts w:ascii="Times New Roman" w:eastAsia="SimSun" w:hAnsi="Times New Roman" w:cs="Museo 300"/>
      <w:color w:val="00000A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72A5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81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zasopismo@pana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ng.com/ck/a?!&amp;&amp;p=48d9b17c0f108c87JmltdHM9MTY5Mzk1ODQwMCZpZ3VpZD0yZTJiZjg5Ny01ZTgyLTZmZWYtMTMzNi1lOTIxNWZiNTZlNmYmaW5zaWQ9NTE5MA&amp;ptn=3&amp;hsh=3&amp;fclid=2e2bf897-5e82-6fef-1336-e9215fb56e6f&amp;psq=jsa+zaloguj&amp;u=a1aHR0cHM6Ly9qc2Eub3BpLm9yZy5wbC9ob21lL2xvZ2lu&amp;ntb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3C2BF-C9EB-45E4-AD2B-E0349A504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E1050-8BB9-47C1-8D56-C97136024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129109-0094-440A-998C-DD32F8756B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4133A6-3FD4-49CE-B609-BB4B6C8567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Komisji Nadzoru Finansowego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Karmańska Anna 2</dc:creator>
  <cp:keywords/>
  <dc:description/>
  <cp:lastModifiedBy>Karmańska Anna 2</cp:lastModifiedBy>
  <cp:revision>2</cp:revision>
  <dcterms:created xsi:type="dcterms:W3CDTF">2023-10-03T08:13:00Z</dcterms:created>
  <dcterms:modified xsi:type="dcterms:W3CDTF">2023-10-03T08:13:00Z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  <property fmtid="{D5CDD505-2E9C-101B-9397-08002B2CF9AE}" pid="3" name="_NewReviewCycle">
    <vt:lpwstr/>
  </property>
</Properties>
</file>