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3E" w:rsidRDefault="009A113E" w:rsidP="009A113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A113E" w:rsidRDefault="009A113E" w:rsidP="009A113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9A113E">
        <w:rPr>
          <w:rFonts w:asciiTheme="minorHAnsi" w:hAnsiTheme="minorHAnsi" w:cstheme="minorHAnsi"/>
          <w:b/>
          <w:sz w:val="20"/>
          <w:szCs w:val="20"/>
        </w:rPr>
        <w:t>Skrócona instrukcja importu sprawozdań rocznych do STREFY</w:t>
      </w:r>
    </w:p>
    <w:bookmarkEnd w:id="0"/>
    <w:p w:rsidR="009A113E" w:rsidRDefault="009A113E" w:rsidP="009A113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A113E" w:rsidRPr="009A113E" w:rsidRDefault="009A113E" w:rsidP="009A113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Wejdź do zakładki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Formularze</w:t>
      </w:r>
      <w:r w:rsidRPr="009A113E">
        <w:rPr>
          <w:rFonts w:asciiTheme="minorHAnsi" w:hAnsiTheme="minorHAnsi" w:cstheme="minorHAnsi"/>
          <w:sz w:val="20"/>
          <w:szCs w:val="20"/>
        </w:rPr>
        <w:t xml:space="preserve">, następnie po prawej stronie kliknij opcję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Utwórz formularz</w:t>
      </w:r>
      <w:r w:rsidRPr="009A113E">
        <w:rPr>
          <w:rFonts w:asciiTheme="minorHAnsi" w:hAnsiTheme="minorHAnsi" w:cstheme="minorHAnsi"/>
          <w:sz w:val="20"/>
          <w:szCs w:val="20"/>
        </w:rPr>
        <w:t xml:space="preserve"> i przejdź na</w:t>
      </w:r>
      <w:r w:rsidRPr="009A113E"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kafelek z wybranym rodzajem sprawozdania: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13E">
        <w:rPr>
          <w:rFonts w:asciiTheme="minorHAnsi" w:hAnsiTheme="minorHAnsi" w:cstheme="minorHAnsi"/>
          <w:i/>
          <w:sz w:val="20"/>
          <w:szCs w:val="20"/>
        </w:rPr>
        <w:t>SPRAWOZDANIA ROCZNE O USŁUGACH NA RZECZ JZP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13E">
        <w:rPr>
          <w:rFonts w:asciiTheme="minorHAnsi" w:hAnsiTheme="minorHAnsi" w:cstheme="minorHAnsi"/>
          <w:i/>
          <w:sz w:val="20"/>
          <w:szCs w:val="20"/>
        </w:rPr>
        <w:t>SPRAWOZDANIA ROCZNE O USŁUGACH NA RZECZ JEDNOSTEK INNYCH NIŻ JZP</w:t>
      </w:r>
    </w:p>
    <w:p w:rsid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Wybierz opcję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IMPORT SPRAWOZDANIA</w:t>
      </w:r>
      <w:r w:rsidRPr="009A113E">
        <w:rPr>
          <w:rFonts w:asciiTheme="minorHAnsi" w:hAnsiTheme="minorHAnsi" w:cstheme="minorHAnsi"/>
          <w:sz w:val="20"/>
          <w:szCs w:val="20"/>
        </w:rPr>
        <w:t xml:space="preserve">, a następnie kliknij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WYBIERZ PLIK</w:t>
      </w:r>
      <w:r w:rsidRPr="009A113E">
        <w:rPr>
          <w:rFonts w:asciiTheme="minorHAnsi" w:hAnsiTheme="minorHAnsi" w:cstheme="minorHAnsi"/>
          <w:sz w:val="20"/>
          <w:szCs w:val="20"/>
        </w:rPr>
        <w:t xml:space="preserve"> i wstaw plik, który ma być</w:t>
      </w:r>
    </w:p>
    <w:p w:rsidR="009A113E" w:rsidRPr="009A113E" w:rsidRDefault="009A113E" w:rsidP="009A113E">
      <w:pPr>
        <w:spacing w:line="276" w:lineRule="auto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importowany. Plik powinien być zapisany w formacie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xlsx</w:t>
      </w:r>
      <w:r w:rsidRPr="009A113E">
        <w:rPr>
          <w:rFonts w:asciiTheme="minorHAnsi" w:hAnsiTheme="minorHAnsi" w:cstheme="minorHAnsi"/>
          <w:sz w:val="20"/>
          <w:szCs w:val="20"/>
        </w:rPr>
        <w:t xml:space="preserve"> i zapisany wg wzoru: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13E">
        <w:rPr>
          <w:rFonts w:asciiTheme="minorHAnsi" w:hAnsiTheme="minorHAnsi" w:cstheme="minorHAnsi"/>
          <w:i/>
          <w:sz w:val="20"/>
          <w:szCs w:val="20"/>
        </w:rPr>
        <w:t>202</w:t>
      </w:r>
      <w:r w:rsidRPr="009A113E">
        <w:rPr>
          <w:rFonts w:asciiTheme="minorHAnsi" w:hAnsiTheme="minorHAnsi" w:cstheme="minorHAnsi"/>
          <w:i/>
          <w:sz w:val="20"/>
          <w:szCs w:val="20"/>
        </w:rPr>
        <w:t>2</w:t>
      </w:r>
      <w:r w:rsidRPr="009A113E">
        <w:rPr>
          <w:rFonts w:asciiTheme="minorHAnsi" w:hAnsiTheme="minorHAnsi" w:cstheme="minorHAnsi"/>
          <w:i/>
          <w:sz w:val="20"/>
          <w:szCs w:val="20"/>
        </w:rPr>
        <w:t>_</w:t>
      </w:r>
      <w:r w:rsidRPr="009A113E">
        <w:rPr>
          <w:rFonts w:asciiTheme="minorHAnsi" w:hAnsiTheme="minorHAnsi" w:cstheme="minorHAnsi"/>
          <w:i/>
          <w:sz w:val="20"/>
          <w:szCs w:val="20"/>
          <w:highlight w:val="yellow"/>
        </w:rPr>
        <w:t>NR FA</w:t>
      </w:r>
      <w:r w:rsidRPr="009A113E">
        <w:rPr>
          <w:rFonts w:asciiTheme="minorHAnsi" w:hAnsiTheme="minorHAnsi" w:cstheme="minorHAnsi"/>
          <w:i/>
          <w:sz w:val="20"/>
          <w:szCs w:val="20"/>
        </w:rPr>
        <w:t>_ DANE DO SPRAWOZDANIA _JZP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13E">
        <w:rPr>
          <w:rFonts w:asciiTheme="minorHAnsi" w:hAnsiTheme="minorHAnsi" w:cstheme="minorHAnsi"/>
          <w:i/>
          <w:sz w:val="20"/>
          <w:szCs w:val="20"/>
        </w:rPr>
        <w:t>202</w:t>
      </w:r>
      <w:r w:rsidRPr="009A113E">
        <w:rPr>
          <w:rFonts w:asciiTheme="minorHAnsi" w:hAnsiTheme="minorHAnsi" w:cstheme="minorHAnsi"/>
          <w:i/>
          <w:sz w:val="20"/>
          <w:szCs w:val="20"/>
        </w:rPr>
        <w:t>2</w:t>
      </w:r>
      <w:r w:rsidRPr="009A113E">
        <w:rPr>
          <w:rFonts w:asciiTheme="minorHAnsi" w:hAnsiTheme="minorHAnsi" w:cstheme="minorHAnsi"/>
          <w:i/>
          <w:sz w:val="20"/>
          <w:szCs w:val="20"/>
        </w:rPr>
        <w:t>_</w:t>
      </w:r>
      <w:r w:rsidRPr="009A113E">
        <w:rPr>
          <w:rFonts w:asciiTheme="minorHAnsi" w:hAnsiTheme="minorHAnsi" w:cstheme="minorHAnsi"/>
          <w:i/>
          <w:sz w:val="20"/>
          <w:szCs w:val="20"/>
          <w:highlight w:val="yellow"/>
        </w:rPr>
        <w:t>NR FA</w:t>
      </w:r>
      <w:r w:rsidRPr="009A113E">
        <w:rPr>
          <w:rFonts w:asciiTheme="minorHAnsi" w:hAnsiTheme="minorHAnsi" w:cstheme="minorHAnsi"/>
          <w:i/>
          <w:sz w:val="20"/>
          <w:szCs w:val="20"/>
        </w:rPr>
        <w:t>_ DANE DO SPRAWOZDANIA _NJZP</w:t>
      </w:r>
    </w:p>
    <w:p w:rsid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Dalej kliknij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ZAŁADUJ</w:t>
      </w:r>
      <w:r w:rsidRPr="009A113E">
        <w:rPr>
          <w:rFonts w:asciiTheme="minorHAnsi" w:hAnsiTheme="minorHAnsi" w:cstheme="minorHAnsi"/>
          <w:sz w:val="20"/>
          <w:szCs w:val="20"/>
        </w:rPr>
        <w:t>.</w:t>
      </w:r>
    </w:p>
    <w:p w:rsid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Pokażą się następujące komunikaty: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13E">
        <w:rPr>
          <w:rFonts w:asciiTheme="minorHAnsi" w:hAnsiTheme="minorHAnsi" w:cstheme="minorHAnsi"/>
          <w:i/>
          <w:sz w:val="20"/>
          <w:szCs w:val="20"/>
        </w:rPr>
        <w:t>Trwa importowanie danych – proszę czekać oraz</w:t>
      </w:r>
    </w:p>
    <w:p w:rsid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A113E">
        <w:rPr>
          <w:rFonts w:asciiTheme="minorHAnsi" w:hAnsiTheme="minorHAnsi" w:cstheme="minorHAnsi"/>
          <w:i/>
          <w:sz w:val="20"/>
          <w:szCs w:val="20"/>
        </w:rPr>
        <w:t xml:space="preserve">Proszę czekać trwa przetwarzanie danych 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A113E">
        <w:rPr>
          <w:rFonts w:asciiTheme="minorHAnsi" w:hAnsiTheme="minorHAnsi" w:cstheme="minorHAnsi"/>
          <w:sz w:val="20"/>
          <w:szCs w:val="20"/>
          <w:u w:val="single"/>
        </w:rPr>
        <w:t>Prosimy o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>chwilę cierpliwości.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Następnie pojawi się nagłówek z danymi firmy audytorskiej oraz poszczególne zakładki Sprawozdanie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cz. B, Sprawozdanie cz. C1, Sprawozdanie cz. C2, Sprawozdanie cz. C3, Dane kontaktowe,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Reprezentacja.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Należy sprawdzić poprawność i kompletność danych z importowanym plikiem Excel, przeglądając</w:t>
      </w:r>
      <w:r>
        <w:rPr>
          <w:rFonts w:asciiTheme="minorHAnsi" w:hAnsiTheme="minorHAnsi" w:cstheme="minorHAnsi"/>
          <w:sz w:val="20"/>
          <w:szCs w:val="20"/>
        </w:rPr>
        <w:t xml:space="preserve"> dane  </w:t>
      </w:r>
      <w:r w:rsidRPr="009A113E">
        <w:rPr>
          <w:rFonts w:asciiTheme="minorHAnsi" w:hAnsiTheme="minorHAnsi" w:cstheme="minorHAnsi"/>
          <w:sz w:val="20"/>
          <w:szCs w:val="20"/>
        </w:rPr>
        <w:t>w poszczególnych zakładkach.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Jeżeli za tytułem zakładek zauważysz czerwoną kropkę oznacza to, że dane w tej zakładce 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szczególnie zweryfikować.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Po wejściu do takiej zakładki pojawi się komunikat </w:t>
      </w:r>
      <w:r w:rsidRPr="009A113E">
        <w:rPr>
          <w:rFonts w:asciiTheme="minorHAnsi" w:hAnsiTheme="minorHAnsi" w:cstheme="minorHAnsi"/>
          <w:i/>
          <w:sz w:val="20"/>
          <w:szCs w:val="20"/>
        </w:rPr>
        <w:t>„Nie wszystkie wiersze są wypełnione prawidłowo”</w:t>
      </w:r>
      <w:r w:rsidRPr="009A11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 xml:space="preserve">Klikając na opcje </w:t>
      </w:r>
      <w:r w:rsidRPr="009A113E">
        <w:rPr>
          <w:rFonts w:asciiTheme="minorHAnsi" w:hAnsiTheme="minorHAnsi" w:cstheme="minorHAnsi"/>
          <w:i/>
          <w:sz w:val="20"/>
          <w:szCs w:val="20"/>
        </w:rPr>
        <w:t>„Tylko nie prawidłowe”</w:t>
      </w:r>
      <w:r w:rsidRPr="009A113E">
        <w:rPr>
          <w:rFonts w:asciiTheme="minorHAnsi" w:hAnsiTheme="minorHAnsi" w:cstheme="minorHAnsi"/>
          <w:sz w:val="20"/>
          <w:szCs w:val="20"/>
        </w:rPr>
        <w:t xml:space="preserve"> można wyświetlić tylko, te wiersze, które należy poprawić.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 xml:space="preserve">Użycie opcji </w:t>
      </w:r>
      <w:r w:rsidRPr="009A113E">
        <w:rPr>
          <w:rFonts w:asciiTheme="minorHAnsi" w:hAnsiTheme="minorHAnsi" w:cstheme="minorHAnsi"/>
          <w:sz w:val="20"/>
          <w:szCs w:val="20"/>
          <w:highlight w:val="lightGray"/>
        </w:rPr>
        <w:t>EDYTUJ</w:t>
      </w:r>
      <w:r w:rsidRPr="009A113E">
        <w:rPr>
          <w:rFonts w:asciiTheme="minorHAnsi" w:hAnsiTheme="minorHAnsi" w:cstheme="minorHAnsi"/>
          <w:sz w:val="20"/>
          <w:szCs w:val="20"/>
        </w:rPr>
        <w:t xml:space="preserve"> pozwala na zmianę danych. Dane, które wymagają poprawy są oznaczone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czerwoną belką po lewej stronie pola.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Po zakończeniu edycji i weryfikacji danych w poszczególnych zakładkach formularza, należy zapisać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 xml:space="preserve">zmiany klikając na opcję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ZAPISZ</w:t>
      </w:r>
      <w:r w:rsidRPr="009A113E">
        <w:rPr>
          <w:rFonts w:asciiTheme="minorHAnsi" w:hAnsiTheme="minorHAnsi" w:cstheme="minorHAnsi"/>
          <w:sz w:val="20"/>
          <w:szCs w:val="20"/>
        </w:rPr>
        <w:t>. Po zapisaniu pojawi się komunikat , że uaktualniono formularz.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Po zapisaniu danych użyj opcji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ZATWIERDŹ</w:t>
      </w:r>
      <w:r w:rsidRPr="009A113E">
        <w:rPr>
          <w:rFonts w:asciiTheme="minorHAnsi" w:hAnsiTheme="minorHAnsi" w:cstheme="minorHAnsi"/>
          <w:sz w:val="20"/>
          <w:szCs w:val="20"/>
        </w:rPr>
        <w:t xml:space="preserve"> oraz odpowiedz na pytanie – </w:t>
      </w:r>
      <w:r w:rsidRPr="009A113E">
        <w:rPr>
          <w:rFonts w:asciiTheme="minorHAnsi" w:hAnsiTheme="minorHAnsi" w:cstheme="minorHAnsi"/>
          <w:i/>
          <w:sz w:val="20"/>
          <w:szCs w:val="20"/>
        </w:rPr>
        <w:t>„Czy chcesz zatwierdzić</w:t>
      </w:r>
      <w:r w:rsidRPr="009A11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i/>
          <w:sz w:val="20"/>
          <w:szCs w:val="20"/>
        </w:rPr>
        <w:t xml:space="preserve">wybrany formularz?”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TAK</w:t>
      </w:r>
    </w:p>
    <w:p w:rsid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Po zatwierdzeniu zmieni się status formularza na „gotowy do podpisu”, oraz obok zakładki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 xml:space="preserve">reprezentacja pojawi się zakładka </w:t>
      </w:r>
      <w:r w:rsidRPr="009A113E">
        <w:rPr>
          <w:rFonts w:asciiTheme="minorHAnsi" w:hAnsiTheme="minorHAnsi" w:cstheme="minorHAnsi"/>
          <w:sz w:val="20"/>
          <w:szCs w:val="20"/>
          <w:highlight w:val="lightGray"/>
        </w:rPr>
        <w:t>PODPIS</w:t>
      </w:r>
      <w:r w:rsidRPr="009A113E">
        <w:rPr>
          <w:rFonts w:asciiTheme="minorHAnsi" w:hAnsiTheme="minorHAnsi" w:cstheme="minorHAnsi"/>
          <w:sz w:val="20"/>
          <w:szCs w:val="20"/>
        </w:rPr>
        <w:t xml:space="preserve">. Kliknij na tą zakładkę i użyj zielonego przycisku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PODPISZ</w:t>
      </w:r>
      <w:r w:rsidRPr="009A11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Pojawi się aplikacja obsługująca wszystkie funkcjonujące podpisy kwalifikowane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 xml:space="preserve"> lub przejście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stronę podpisu zaufanego. Podpis zaufany umożliwia podpisane dokumentów tylko do 3,5MB.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Wybierz odpowiedni sposób podpisu i podpisz. Po podpisaniu zakończ. 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 xml:space="preserve">Każda osoba występująca 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>w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>zakładce dane kontaktowe oraz w zakładce reprezentacja podpisuje formularz logując się do STREFY z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>własnego konta użytkownika.</w:t>
      </w:r>
      <w:r w:rsidRPr="009A113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Podpisany formularz ma uzupełnione dane „podpisującego” oraz „data podpisu”.</w:t>
      </w:r>
    </w:p>
    <w:p w:rsidR="009A113E" w:rsidRP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 xml:space="preserve">Opcję </w:t>
      </w:r>
      <w:r w:rsidRPr="009A113E">
        <w:rPr>
          <w:rFonts w:asciiTheme="minorHAnsi" w:hAnsiTheme="minorHAnsi" w:cstheme="minorHAnsi"/>
          <w:sz w:val="20"/>
          <w:szCs w:val="20"/>
          <w:highlight w:val="yellow"/>
        </w:rPr>
        <w:t>WYŚLIJ</w:t>
      </w:r>
      <w:r w:rsidRPr="009A113E">
        <w:rPr>
          <w:rFonts w:asciiTheme="minorHAnsi" w:hAnsiTheme="minorHAnsi" w:cstheme="minorHAnsi"/>
          <w:sz w:val="20"/>
          <w:szCs w:val="20"/>
        </w:rPr>
        <w:t xml:space="preserve"> zastosuj, gdy na formularzu zostaną złożone wszystkie wymagane podpisy.</w:t>
      </w:r>
    </w:p>
    <w:p w:rsidR="009A113E" w:rsidRDefault="009A113E" w:rsidP="009A11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Po wysłaniu na formularzu zmieni się status na „ złożony”.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W zakładce „korespondencja” formularza znajduje się UPO.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A113E" w:rsidRPr="009A113E" w:rsidRDefault="009A113E" w:rsidP="009A113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13E">
        <w:rPr>
          <w:rFonts w:asciiTheme="minorHAnsi" w:hAnsiTheme="minorHAnsi" w:cstheme="minorHAnsi"/>
          <w:sz w:val="20"/>
          <w:szCs w:val="20"/>
        </w:rPr>
        <w:t>W przeglądarce „formularzy” złożony wniosek będzie oznaczony numerem nadanym przez system wg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kolejności wpływu sprawozdań do Agencji.</w:t>
      </w:r>
    </w:p>
    <w:p w:rsidR="00EC7D3D" w:rsidRDefault="00EC7D3D" w:rsidP="009A113E">
      <w:pPr>
        <w:ind w:firstLine="6946"/>
      </w:pPr>
    </w:p>
    <w:sectPr w:rsidR="00EC7D3D" w:rsidSect="009A113E">
      <w:footerReference w:type="default" r:id="rId11"/>
      <w:headerReference w:type="first" r:id="rId12"/>
      <w:footerReference w:type="first" r:id="rId13"/>
      <w:pgSz w:w="11900" w:h="16840"/>
      <w:pgMar w:top="1701" w:right="169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B2" w:rsidRDefault="002451B2">
      <w:r>
        <w:separator/>
      </w:r>
    </w:p>
  </w:endnote>
  <w:endnote w:type="continuationSeparator" w:id="0">
    <w:p w:rsidR="002451B2" w:rsidRDefault="002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A" w:rsidRDefault="001F5E9A" w:rsidP="001F5E9A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9A113E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1F5E9A" w:rsidRPr="006C13FF" w:rsidRDefault="001F5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:rsidR="001F5E9A" w:rsidRPr="00B14D31" w:rsidRDefault="001F5E9A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E9A" w:rsidRPr="00B14D31" w:rsidRDefault="001F5E9A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:rsidR="001F5E9A" w:rsidRPr="00B14D31" w:rsidRDefault="001F5E9A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:rsidR="001F5E9A" w:rsidRPr="00B14D31" w:rsidRDefault="001F5E9A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:rsidR="001F5E9A" w:rsidRPr="00B14D31" w:rsidRDefault="001F5E9A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370A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9A113E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:rsidR="001F5E9A" w:rsidRDefault="001F5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B2" w:rsidRDefault="002451B2">
      <w:r>
        <w:separator/>
      </w:r>
    </w:p>
  </w:footnote>
  <w:footnote w:type="continuationSeparator" w:id="0">
    <w:p w:rsidR="002451B2" w:rsidRDefault="002451B2">
      <w:r>
        <w:continuationSeparator/>
      </w:r>
    </w:p>
  </w:footnote>
  <w:footnote w:id="1">
    <w:p w:rsidR="009A113E" w:rsidRPr="009A113E" w:rsidRDefault="009A113E" w:rsidP="009A11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A113E">
        <w:rPr>
          <w:rFonts w:asciiTheme="minorHAnsi" w:hAnsiTheme="minorHAnsi" w:cstheme="minorHAnsi"/>
          <w:sz w:val="20"/>
          <w:szCs w:val="20"/>
        </w:rPr>
        <w:t>Oprogramowanie Szafir obsługuje wszystkie istniejące na polskim rynku podpisy kwalifikowane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A" w:rsidRDefault="001F5E9A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10" name="Obraz 10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E9A" w:rsidRPr="00683818" w:rsidRDefault="001F5E9A" w:rsidP="001F5E9A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:rsidR="001F5E9A" w:rsidRPr="00683818" w:rsidRDefault="001F5E9A" w:rsidP="001F5E9A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D28"/>
    <w:multiLevelType w:val="hybridMultilevel"/>
    <w:tmpl w:val="42121FF8"/>
    <w:lvl w:ilvl="0" w:tplc="E69EB7BA">
      <w:start w:val="1"/>
      <w:numFmt w:val="decimal"/>
      <w:lvlText w:val="%1."/>
      <w:lvlJc w:val="left"/>
      <w:pPr>
        <w:ind w:left="786" w:hanging="360"/>
      </w:pPr>
      <w:rPr>
        <w:rFonts w:ascii="Times New Roman" w:eastAsia="Cambria" w:hAnsi="Times New Roman" w:cs="Times New Roman"/>
      </w:rPr>
    </w:lvl>
    <w:lvl w:ilvl="1" w:tplc="B40CDD04">
      <w:start w:val="1"/>
      <w:numFmt w:val="lowerLetter"/>
      <w:lvlText w:val="%2)"/>
      <w:lvlJc w:val="left"/>
      <w:pPr>
        <w:ind w:left="1506" w:hanging="360"/>
      </w:pPr>
      <w:rPr>
        <w:rFonts w:ascii="Times New Roman" w:eastAsia="Cambr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485B78"/>
    <w:multiLevelType w:val="hybridMultilevel"/>
    <w:tmpl w:val="A4920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C7E"/>
    <w:multiLevelType w:val="hybridMultilevel"/>
    <w:tmpl w:val="C5B8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0652"/>
    <w:multiLevelType w:val="multilevel"/>
    <w:tmpl w:val="5006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51A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056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CC5FC7"/>
    <w:multiLevelType w:val="hybridMultilevel"/>
    <w:tmpl w:val="6554D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6D37"/>
    <w:multiLevelType w:val="hybridMultilevel"/>
    <w:tmpl w:val="B468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67F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841D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0527C9"/>
    <w:multiLevelType w:val="hybridMultilevel"/>
    <w:tmpl w:val="9A8C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06C7"/>
    <w:multiLevelType w:val="hybridMultilevel"/>
    <w:tmpl w:val="EE363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7A1C"/>
    <w:multiLevelType w:val="hybridMultilevel"/>
    <w:tmpl w:val="BF1E6518"/>
    <w:lvl w:ilvl="0" w:tplc="A03A5E6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0FE8"/>
    <w:multiLevelType w:val="hybridMultilevel"/>
    <w:tmpl w:val="2EAC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E2E92"/>
    <w:multiLevelType w:val="hybridMultilevel"/>
    <w:tmpl w:val="CBA058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F66E07"/>
    <w:multiLevelType w:val="hybridMultilevel"/>
    <w:tmpl w:val="AEF45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3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5"/>
  </w:num>
  <w:num w:numId="11">
    <w:abstractNumId w:val="12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2CE8"/>
    <w:rsid w:val="00016E57"/>
    <w:rsid w:val="00021A87"/>
    <w:rsid w:val="0003614B"/>
    <w:rsid w:val="0003679C"/>
    <w:rsid w:val="00072FB6"/>
    <w:rsid w:val="000859C8"/>
    <w:rsid w:val="000E3B7E"/>
    <w:rsid w:val="000F2C1E"/>
    <w:rsid w:val="0010685B"/>
    <w:rsid w:val="00110CD9"/>
    <w:rsid w:val="00127C46"/>
    <w:rsid w:val="001369F5"/>
    <w:rsid w:val="00137721"/>
    <w:rsid w:val="001661C0"/>
    <w:rsid w:val="001971BD"/>
    <w:rsid w:val="00197E6C"/>
    <w:rsid w:val="001C2620"/>
    <w:rsid w:val="001F5E9A"/>
    <w:rsid w:val="00207CFC"/>
    <w:rsid w:val="002333E3"/>
    <w:rsid w:val="002451B2"/>
    <w:rsid w:val="0026414F"/>
    <w:rsid w:val="00276B96"/>
    <w:rsid w:val="00286B37"/>
    <w:rsid w:val="002969D1"/>
    <w:rsid w:val="002A5EC3"/>
    <w:rsid w:val="002B2638"/>
    <w:rsid w:val="002C77EF"/>
    <w:rsid w:val="002D201B"/>
    <w:rsid w:val="002E55AD"/>
    <w:rsid w:val="00300457"/>
    <w:rsid w:val="0036589F"/>
    <w:rsid w:val="0038141E"/>
    <w:rsid w:val="00386A99"/>
    <w:rsid w:val="003F1DA0"/>
    <w:rsid w:val="003F2302"/>
    <w:rsid w:val="003F4FB3"/>
    <w:rsid w:val="00403C07"/>
    <w:rsid w:val="00425034"/>
    <w:rsid w:val="00440288"/>
    <w:rsid w:val="00447962"/>
    <w:rsid w:val="00452D25"/>
    <w:rsid w:val="004A1709"/>
    <w:rsid w:val="004A55A7"/>
    <w:rsid w:val="004A59EC"/>
    <w:rsid w:val="004A6CFA"/>
    <w:rsid w:val="004B4942"/>
    <w:rsid w:val="004B60A9"/>
    <w:rsid w:val="004E5619"/>
    <w:rsid w:val="005070B2"/>
    <w:rsid w:val="00517495"/>
    <w:rsid w:val="00555D7A"/>
    <w:rsid w:val="00570E79"/>
    <w:rsid w:val="00574D21"/>
    <w:rsid w:val="00576121"/>
    <w:rsid w:val="0059426C"/>
    <w:rsid w:val="005A3E0C"/>
    <w:rsid w:val="005B6623"/>
    <w:rsid w:val="005C39AA"/>
    <w:rsid w:val="00620AC8"/>
    <w:rsid w:val="00625F35"/>
    <w:rsid w:val="00626BA2"/>
    <w:rsid w:val="006369C6"/>
    <w:rsid w:val="0064155E"/>
    <w:rsid w:val="00656DF4"/>
    <w:rsid w:val="006646EA"/>
    <w:rsid w:val="006A449F"/>
    <w:rsid w:val="006A6E17"/>
    <w:rsid w:val="006C40A5"/>
    <w:rsid w:val="006C58DE"/>
    <w:rsid w:val="006E00BA"/>
    <w:rsid w:val="006E290C"/>
    <w:rsid w:val="006E307A"/>
    <w:rsid w:val="006E4B6F"/>
    <w:rsid w:val="006F5C3B"/>
    <w:rsid w:val="007002B0"/>
    <w:rsid w:val="00714D73"/>
    <w:rsid w:val="007475D3"/>
    <w:rsid w:val="007949E4"/>
    <w:rsid w:val="00795B24"/>
    <w:rsid w:val="00797507"/>
    <w:rsid w:val="007A3AE3"/>
    <w:rsid w:val="007B3F94"/>
    <w:rsid w:val="007B7873"/>
    <w:rsid w:val="007E1A05"/>
    <w:rsid w:val="007E4DC8"/>
    <w:rsid w:val="007F47D9"/>
    <w:rsid w:val="0081643B"/>
    <w:rsid w:val="00834D39"/>
    <w:rsid w:val="00854BFD"/>
    <w:rsid w:val="0086279C"/>
    <w:rsid w:val="008838E3"/>
    <w:rsid w:val="00891B9F"/>
    <w:rsid w:val="008A599F"/>
    <w:rsid w:val="008A6C63"/>
    <w:rsid w:val="008D25E7"/>
    <w:rsid w:val="008D727F"/>
    <w:rsid w:val="008F0D13"/>
    <w:rsid w:val="00956882"/>
    <w:rsid w:val="00965A4F"/>
    <w:rsid w:val="00970520"/>
    <w:rsid w:val="009722E5"/>
    <w:rsid w:val="009A113E"/>
    <w:rsid w:val="009B24BE"/>
    <w:rsid w:val="009C313E"/>
    <w:rsid w:val="009D1B0D"/>
    <w:rsid w:val="009D7282"/>
    <w:rsid w:val="00A247CF"/>
    <w:rsid w:val="00A407EF"/>
    <w:rsid w:val="00A476FD"/>
    <w:rsid w:val="00A62E56"/>
    <w:rsid w:val="00A86BAD"/>
    <w:rsid w:val="00A922A7"/>
    <w:rsid w:val="00A95691"/>
    <w:rsid w:val="00AB1BFB"/>
    <w:rsid w:val="00AC1491"/>
    <w:rsid w:val="00AD0F5E"/>
    <w:rsid w:val="00AD1A72"/>
    <w:rsid w:val="00AF0C71"/>
    <w:rsid w:val="00AF33E1"/>
    <w:rsid w:val="00B04FAF"/>
    <w:rsid w:val="00B14D31"/>
    <w:rsid w:val="00B23BE5"/>
    <w:rsid w:val="00B25312"/>
    <w:rsid w:val="00B37A22"/>
    <w:rsid w:val="00B45EEA"/>
    <w:rsid w:val="00B57DCB"/>
    <w:rsid w:val="00B71BE0"/>
    <w:rsid w:val="00B72217"/>
    <w:rsid w:val="00BC6400"/>
    <w:rsid w:val="00BD5FC8"/>
    <w:rsid w:val="00BF2171"/>
    <w:rsid w:val="00C14683"/>
    <w:rsid w:val="00C1506F"/>
    <w:rsid w:val="00C170CD"/>
    <w:rsid w:val="00C427BB"/>
    <w:rsid w:val="00C54A03"/>
    <w:rsid w:val="00C66176"/>
    <w:rsid w:val="00C71A27"/>
    <w:rsid w:val="00C9123A"/>
    <w:rsid w:val="00CC1D45"/>
    <w:rsid w:val="00CC6FEF"/>
    <w:rsid w:val="00CC745E"/>
    <w:rsid w:val="00CD186A"/>
    <w:rsid w:val="00CE64D0"/>
    <w:rsid w:val="00CF3609"/>
    <w:rsid w:val="00D10A5C"/>
    <w:rsid w:val="00D36CBC"/>
    <w:rsid w:val="00D639BD"/>
    <w:rsid w:val="00D729EC"/>
    <w:rsid w:val="00D96219"/>
    <w:rsid w:val="00D97F25"/>
    <w:rsid w:val="00DB51A8"/>
    <w:rsid w:val="00DB6266"/>
    <w:rsid w:val="00DC62A8"/>
    <w:rsid w:val="00DE6CE1"/>
    <w:rsid w:val="00DF2FF0"/>
    <w:rsid w:val="00DF6210"/>
    <w:rsid w:val="00E15FFC"/>
    <w:rsid w:val="00E20406"/>
    <w:rsid w:val="00E45EE4"/>
    <w:rsid w:val="00E63969"/>
    <w:rsid w:val="00E823E4"/>
    <w:rsid w:val="00E8395F"/>
    <w:rsid w:val="00EA1A53"/>
    <w:rsid w:val="00EA61AA"/>
    <w:rsid w:val="00EB43EB"/>
    <w:rsid w:val="00EC7D3D"/>
    <w:rsid w:val="00ED307C"/>
    <w:rsid w:val="00EF3E7C"/>
    <w:rsid w:val="00F07A8F"/>
    <w:rsid w:val="00F21666"/>
    <w:rsid w:val="00F85E2E"/>
    <w:rsid w:val="00F86BF5"/>
    <w:rsid w:val="00FB71A9"/>
    <w:rsid w:val="00FE1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09A34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37A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37A22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3F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EB3E3-5D4F-48DB-9D7B-6A511391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Żytkowicz Monika</cp:lastModifiedBy>
  <cp:revision>2</cp:revision>
  <cp:lastPrinted>2022-04-07T08:16:00Z</cp:lastPrinted>
  <dcterms:created xsi:type="dcterms:W3CDTF">2022-11-18T13:06:00Z</dcterms:created>
  <dcterms:modified xsi:type="dcterms:W3CDTF">2022-11-18T13:06:00Z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